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5BE3" w14:textId="77777777" w:rsidR="00BF4ED1" w:rsidRPr="00BA589A" w:rsidRDefault="00346D9E">
      <w:pPr>
        <w:jc w:val="left"/>
        <w:rPr>
          <w:rFonts w:ascii="ＭＳ 明朝" w:hAnsi="ＭＳ 明朝"/>
        </w:rPr>
      </w:pPr>
      <w:r w:rsidRPr="00BA589A">
        <w:rPr>
          <w:rFonts w:ascii="ＭＳ 明朝" w:hAnsi="ＭＳ 明朝" w:hint="eastAsia"/>
          <w:sz w:val="24"/>
        </w:rPr>
        <w:t>（参考様式</w:t>
      </w:r>
      <w:r w:rsidRPr="00BA589A">
        <w:rPr>
          <w:rFonts w:ascii="ＭＳ 明朝" w:hAnsi="ＭＳ 明朝" w:hint="eastAsia"/>
          <w:sz w:val="24"/>
        </w:rPr>
        <w:t>20</w:t>
      </w:r>
      <w:r w:rsidRPr="00BA589A">
        <w:rPr>
          <w:rFonts w:ascii="ＭＳ 明朝" w:hAnsi="ＭＳ 明朝" w:hint="eastAsia"/>
          <w:sz w:val="24"/>
        </w:rPr>
        <w:t>）</w:t>
      </w:r>
    </w:p>
    <w:p w14:paraId="6091DDCB" w14:textId="77777777" w:rsidR="00BF4ED1" w:rsidRPr="00BA589A" w:rsidRDefault="00BF4ED1">
      <w:pPr>
        <w:jc w:val="left"/>
      </w:pPr>
    </w:p>
    <w:p w14:paraId="56F695C7" w14:textId="77777777" w:rsidR="00BF4ED1" w:rsidRPr="00BA589A" w:rsidRDefault="00346D9E">
      <w:pPr>
        <w:jc w:val="center"/>
      </w:pPr>
      <w:r w:rsidRPr="00BA589A">
        <w:rPr>
          <w:rFonts w:ascii="ＭＳ ゴシック" w:eastAsia="ＭＳ ゴシック" w:hAnsi="ＭＳ ゴシック" w:hint="eastAsia"/>
          <w:sz w:val="24"/>
        </w:rPr>
        <w:t>農地バンク事業を活用して行う農用地等の貸借に係る重要事項の説明について</w:t>
      </w:r>
    </w:p>
    <w:p w14:paraId="4CDCD5C0" w14:textId="77777777" w:rsidR="00BF4ED1" w:rsidRPr="00BA589A" w:rsidRDefault="00BF4ED1">
      <w:pPr>
        <w:spacing w:line="320" w:lineRule="exact"/>
        <w:jc w:val="left"/>
        <w:rPr>
          <w:sz w:val="24"/>
        </w:rPr>
      </w:pPr>
    </w:p>
    <w:p w14:paraId="4F00F426" w14:textId="77777777" w:rsidR="00BF4ED1" w:rsidRPr="00BA589A" w:rsidRDefault="00346D9E">
      <w:pPr>
        <w:spacing w:line="320" w:lineRule="exact"/>
        <w:ind w:firstLineChars="100" w:firstLine="240"/>
        <w:jc w:val="left"/>
        <w:rPr>
          <w:sz w:val="24"/>
        </w:rPr>
      </w:pPr>
      <w:r w:rsidRPr="00BA589A">
        <w:rPr>
          <w:rFonts w:hint="eastAsia"/>
          <w:sz w:val="24"/>
        </w:rPr>
        <w:t>市町、農業委員会事務局が、地権者、耕作者に対して、農地バンク事業を活用して行う農用地等の貸借の仕組みを説明する際の参考資料を作成しました。</w:t>
      </w:r>
    </w:p>
    <w:p w14:paraId="72A347FE" w14:textId="77777777" w:rsidR="00BF4ED1" w:rsidRPr="00BA589A" w:rsidRDefault="00BF4ED1">
      <w:pPr>
        <w:spacing w:line="320" w:lineRule="exact"/>
        <w:ind w:firstLineChars="100" w:firstLine="240"/>
        <w:jc w:val="left"/>
        <w:rPr>
          <w:sz w:val="24"/>
        </w:rPr>
      </w:pPr>
    </w:p>
    <w:p w14:paraId="7D0DD494" w14:textId="77777777" w:rsidR="00BF4ED1" w:rsidRPr="00BA589A" w:rsidRDefault="00BF4ED1">
      <w:pPr>
        <w:spacing w:line="320" w:lineRule="exact"/>
        <w:ind w:firstLineChars="100" w:firstLine="240"/>
        <w:jc w:val="left"/>
        <w:rPr>
          <w:sz w:val="24"/>
        </w:rPr>
      </w:pPr>
    </w:p>
    <w:p w14:paraId="16A134F8" w14:textId="77777777" w:rsidR="00BF4ED1" w:rsidRPr="00BA589A" w:rsidRDefault="00346D9E">
      <w:pPr>
        <w:spacing w:line="320" w:lineRule="exact"/>
        <w:jc w:val="left"/>
        <w:rPr>
          <w:sz w:val="24"/>
        </w:rPr>
      </w:pPr>
      <w:r w:rsidRPr="00BA589A">
        <w:rPr>
          <w:rFonts w:hint="eastAsia"/>
          <w:sz w:val="24"/>
        </w:rPr>
        <w:t>（留意点）</w:t>
      </w:r>
    </w:p>
    <w:p w14:paraId="4179C3AB" w14:textId="77777777" w:rsidR="00BF4ED1" w:rsidRPr="00BA589A" w:rsidRDefault="00346D9E">
      <w:pPr>
        <w:spacing w:line="320" w:lineRule="exact"/>
        <w:ind w:leftChars="100" w:left="450" w:hangingChars="100" w:hanging="240"/>
        <w:jc w:val="left"/>
        <w:rPr>
          <w:sz w:val="24"/>
        </w:rPr>
      </w:pPr>
      <w:r w:rsidRPr="00BA589A">
        <w:rPr>
          <w:rFonts w:hint="eastAsia"/>
          <w:sz w:val="24"/>
        </w:rPr>
        <w:t>・本資料は、農用地利用集積等促進計画の案を農地バンクへ提出する際の必須書類ではありません。</w:t>
      </w:r>
    </w:p>
    <w:p w14:paraId="77544C16" w14:textId="77777777" w:rsidR="00BF4ED1" w:rsidRPr="00BA589A" w:rsidRDefault="00346D9E">
      <w:pPr>
        <w:spacing w:line="320" w:lineRule="exact"/>
        <w:ind w:firstLineChars="100" w:firstLine="240"/>
        <w:jc w:val="left"/>
        <w:rPr>
          <w:sz w:val="24"/>
        </w:rPr>
      </w:pPr>
      <w:r w:rsidRPr="00BA589A">
        <w:rPr>
          <w:rFonts w:hint="eastAsia"/>
          <w:sz w:val="24"/>
        </w:rPr>
        <w:t>・参考様式のため、各市町等の実情に応じて様式を修正して活用してください。</w:t>
      </w:r>
    </w:p>
    <w:p w14:paraId="77F7E771" w14:textId="77777777" w:rsidR="00BF4ED1" w:rsidRPr="00BA589A" w:rsidRDefault="00346D9E">
      <w:pPr>
        <w:spacing w:line="320" w:lineRule="exact"/>
        <w:ind w:firstLineChars="100" w:firstLine="240"/>
        <w:jc w:val="left"/>
        <w:rPr>
          <w:sz w:val="24"/>
        </w:rPr>
      </w:pPr>
      <w:r w:rsidRPr="00BA589A">
        <w:rPr>
          <w:rFonts w:hint="eastAsia"/>
          <w:sz w:val="24"/>
        </w:rPr>
        <w:t>・どちらの様式を利用しても構いません。</w:t>
      </w:r>
    </w:p>
    <w:p w14:paraId="7C76D933" w14:textId="77777777" w:rsidR="00BF4ED1" w:rsidRPr="00BA589A" w:rsidRDefault="00BF4ED1">
      <w:pPr>
        <w:spacing w:line="320" w:lineRule="exact"/>
        <w:jc w:val="left"/>
        <w:rPr>
          <w:sz w:val="24"/>
        </w:rPr>
      </w:pPr>
    </w:p>
    <w:p w14:paraId="7677832B" w14:textId="77777777" w:rsidR="00BF4ED1" w:rsidRPr="00BA589A" w:rsidRDefault="00346D9E">
      <w:pPr>
        <w:spacing w:line="320" w:lineRule="exact"/>
        <w:jc w:val="left"/>
        <w:rPr>
          <w:sz w:val="24"/>
        </w:rPr>
      </w:pPr>
      <w:r w:rsidRPr="00BA589A">
        <w:rPr>
          <w:rFonts w:hint="eastAsia"/>
          <w:sz w:val="24"/>
        </w:rPr>
        <w:t>（活用方法）</w:t>
      </w:r>
    </w:p>
    <w:tbl>
      <w:tblPr>
        <w:tblStyle w:val="1"/>
        <w:tblW w:w="9457" w:type="dxa"/>
        <w:tblInd w:w="279" w:type="dxa"/>
        <w:tblLayout w:type="fixed"/>
        <w:tblLook w:val="04A0" w:firstRow="1" w:lastRow="0" w:firstColumn="1" w:lastColumn="0" w:noHBand="0" w:noVBand="1"/>
      </w:tblPr>
      <w:tblGrid>
        <w:gridCol w:w="3260"/>
        <w:gridCol w:w="6197"/>
      </w:tblGrid>
      <w:tr w:rsidR="00BA589A" w:rsidRPr="00BA589A" w14:paraId="24967790" w14:textId="77777777">
        <w:tc>
          <w:tcPr>
            <w:tcW w:w="3260" w:type="dxa"/>
          </w:tcPr>
          <w:p w14:paraId="61EFFC62" w14:textId="77777777" w:rsidR="00BF4ED1" w:rsidRPr="00BA589A" w:rsidRDefault="00346D9E">
            <w:pPr>
              <w:spacing w:line="320" w:lineRule="exact"/>
              <w:jc w:val="center"/>
              <w:rPr>
                <w:sz w:val="24"/>
              </w:rPr>
            </w:pPr>
            <w:r w:rsidRPr="00BA589A">
              <w:rPr>
                <w:rFonts w:hint="eastAsia"/>
                <w:sz w:val="24"/>
              </w:rPr>
              <w:t>様　式</w:t>
            </w:r>
          </w:p>
        </w:tc>
        <w:tc>
          <w:tcPr>
            <w:tcW w:w="6197" w:type="dxa"/>
          </w:tcPr>
          <w:p w14:paraId="4EB22DDE" w14:textId="77777777" w:rsidR="00BF4ED1" w:rsidRPr="00BA589A" w:rsidRDefault="00346D9E">
            <w:pPr>
              <w:spacing w:line="320" w:lineRule="exact"/>
              <w:jc w:val="center"/>
              <w:rPr>
                <w:sz w:val="24"/>
              </w:rPr>
            </w:pPr>
            <w:r w:rsidRPr="00BA589A">
              <w:rPr>
                <w:rFonts w:hint="eastAsia"/>
                <w:sz w:val="24"/>
              </w:rPr>
              <w:t>活　用　方　法</w:t>
            </w:r>
          </w:p>
        </w:tc>
      </w:tr>
      <w:tr w:rsidR="00BA589A" w:rsidRPr="00BA589A" w14:paraId="2AA003AF" w14:textId="77777777">
        <w:trPr>
          <w:trHeight w:val="3390"/>
        </w:trPr>
        <w:tc>
          <w:tcPr>
            <w:tcW w:w="3260" w:type="dxa"/>
            <w:vAlign w:val="center"/>
          </w:tcPr>
          <w:p w14:paraId="5574F398" w14:textId="13B7CFF9" w:rsidR="002C5600" w:rsidRPr="00BA589A" w:rsidRDefault="002C5600">
            <w:pPr>
              <w:spacing w:line="320" w:lineRule="exact"/>
              <w:rPr>
                <w:sz w:val="24"/>
              </w:rPr>
            </w:pPr>
            <w:r w:rsidRPr="00BA589A">
              <w:rPr>
                <w:rFonts w:hint="eastAsia"/>
                <w:sz w:val="24"/>
              </w:rPr>
              <w:t>（重要事項用）</w:t>
            </w:r>
          </w:p>
          <w:p w14:paraId="3B75A7F4" w14:textId="5CEB99B7" w:rsidR="00BF4ED1" w:rsidRPr="00BA589A" w:rsidRDefault="00346D9E">
            <w:pPr>
              <w:spacing w:line="320" w:lineRule="exact"/>
              <w:rPr>
                <w:sz w:val="24"/>
              </w:rPr>
            </w:pPr>
            <w:r w:rsidRPr="00BA589A">
              <w:rPr>
                <w:rFonts w:hint="eastAsia"/>
                <w:sz w:val="24"/>
              </w:rPr>
              <w:t>農地バンク事業を活用して行う農用地等の貸借に係る重要事項について</w:t>
            </w:r>
          </w:p>
        </w:tc>
        <w:tc>
          <w:tcPr>
            <w:tcW w:w="6197" w:type="dxa"/>
            <w:vAlign w:val="center"/>
          </w:tcPr>
          <w:p w14:paraId="2BB910E9" w14:textId="77777777" w:rsidR="00BF4ED1" w:rsidRPr="00BA589A" w:rsidRDefault="00346D9E">
            <w:pPr>
              <w:pStyle w:val="a5"/>
              <w:numPr>
                <w:ilvl w:val="0"/>
                <w:numId w:val="1"/>
              </w:numPr>
              <w:spacing w:line="320" w:lineRule="exact"/>
              <w:ind w:leftChars="0" w:left="325" w:hanging="283"/>
              <w:rPr>
                <w:sz w:val="24"/>
              </w:rPr>
            </w:pPr>
            <w:r w:rsidRPr="00BA589A">
              <w:rPr>
                <w:rFonts w:hint="eastAsia"/>
                <w:sz w:val="24"/>
              </w:rPr>
              <w:t>契約会等で市町等が地権者や耕作者から同意印を受領する際に、参考資料として農地バンク事業の説明に活用します。</w:t>
            </w:r>
          </w:p>
          <w:p w14:paraId="75CA893E" w14:textId="77777777" w:rsidR="00BF4ED1" w:rsidRPr="00BA589A" w:rsidRDefault="00346D9E">
            <w:pPr>
              <w:pStyle w:val="a5"/>
              <w:numPr>
                <w:ilvl w:val="0"/>
                <w:numId w:val="1"/>
              </w:numPr>
              <w:spacing w:line="320" w:lineRule="exact"/>
              <w:ind w:leftChars="0" w:left="325" w:hanging="283"/>
              <w:rPr>
                <w:sz w:val="24"/>
              </w:rPr>
            </w:pPr>
            <w:r w:rsidRPr="00BA589A">
              <w:rPr>
                <w:rFonts w:hint="eastAsia"/>
                <w:sz w:val="24"/>
              </w:rPr>
              <w:t>地権者、耕作者へ促進計画案を送付し、同意印の押印を依頼する際に同封します。</w:t>
            </w:r>
          </w:p>
          <w:p w14:paraId="75FFFE1D" w14:textId="77777777" w:rsidR="00BF4ED1" w:rsidRPr="00BA589A" w:rsidRDefault="00346D9E">
            <w:pPr>
              <w:pStyle w:val="a5"/>
              <w:numPr>
                <w:ilvl w:val="0"/>
                <w:numId w:val="1"/>
              </w:numPr>
              <w:spacing w:line="320" w:lineRule="exact"/>
              <w:ind w:leftChars="0" w:left="325" w:hanging="283"/>
              <w:rPr>
                <w:sz w:val="24"/>
              </w:rPr>
            </w:pPr>
            <w:r w:rsidRPr="00BA589A">
              <w:rPr>
                <w:rFonts w:hint="eastAsia"/>
                <w:sz w:val="24"/>
              </w:rPr>
              <w:t>資料内の確認欄に記名の上、返信してもらうことで、本人への説明に代えます。</w:t>
            </w:r>
          </w:p>
          <w:p w14:paraId="78C4A2A1" w14:textId="77777777" w:rsidR="00BF4ED1" w:rsidRPr="00BA589A" w:rsidRDefault="00346D9E">
            <w:pPr>
              <w:pStyle w:val="a5"/>
              <w:numPr>
                <w:ilvl w:val="0"/>
                <w:numId w:val="1"/>
              </w:numPr>
              <w:spacing w:line="320" w:lineRule="exact"/>
              <w:ind w:leftChars="0" w:left="325" w:hanging="283"/>
              <w:rPr>
                <w:sz w:val="24"/>
              </w:rPr>
            </w:pPr>
            <w:r w:rsidRPr="00BA589A">
              <w:rPr>
                <w:rFonts w:hint="eastAsia"/>
                <w:sz w:val="24"/>
              </w:rPr>
              <w:t>地権者、耕作者は、その写しを本人控えとして保管します。</w:t>
            </w:r>
          </w:p>
        </w:tc>
      </w:tr>
      <w:tr w:rsidR="00BA589A" w:rsidRPr="00BA589A" w14:paraId="1B6F3B03" w14:textId="77777777">
        <w:trPr>
          <w:trHeight w:val="2650"/>
        </w:trPr>
        <w:tc>
          <w:tcPr>
            <w:tcW w:w="3260" w:type="dxa"/>
            <w:vAlign w:val="center"/>
          </w:tcPr>
          <w:p w14:paraId="085CC73A" w14:textId="2C6F8F30" w:rsidR="002C5600" w:rsidRPr="00BA589A" w:rsidRDefault="002C5600">
            <w:pPr>
              <w:rPr>
                <w:sz w:val="24"/>
              </w:rPr>
            </w:pPr>
            <w:r w:rsidRPr="00BA589A">
              <w:rPr>
                <w:rFonts w:hint="eastAsia"/>
                <w:sz w:val="24"/>
              </w:rPr>
              <w:t>（内容確認用）</w:t>
            </w:r>
          </w:p>
          <w:p w14:paraId="57BA1A87" w14:textId="0DB2330A" w:rsidR="00BF4ED1" w:rsidRPr="00BA589A" w:rsidRDefault="00346D9E">
            <w:r w:rsidRPr="00BA589A">
              <w:rPr>
                <w:rFonts w:hint="eastAsia"/>
                <w:sz w:val="24"/>
              </w:rPr>
              <w:t>農地バンク事業を活用して行う農用地等の貸借内容確認書</w:t>
            </w:r>
          </w:p>
        </w:tc>
        <w:tc>
          <w:tcPr>
            <w:tcW w:w="6197" w:type="dxa"/>
            <w:vAlign w:val="center"/>
          </w:tcPr>
          <w:p w14:paraId="19989199" w14:textId="77777777" w:rsidR="00BF4ED1" w:rsidRPr="00BA589A" w:rsidRDefault="00346D9E">
            <w:pPr>
              <w:pStyle w:val="a5"/>
              <w:numPr>
                <w:ilvl w:val="0"/>
                <w:numId w:val="1"/>
              </w:numPr>
              <w:spacing w:line="320" w:lineRule="exact"/>
              <w:ind w:leftChars="0" w:left="325" w:hanging="283"/>
              <w:rPr>
                <w:sz w:val="24"/>
              </w:rPr>
            </w:pPr>
            <w:r w:rsidRPr="00BA589A">
              <w:rPr>
                <w:rFonts w:hint="eastAsia"/>
                <w:sz w:val="24"/>
              </w:rPr>
              <w:t>上記同様に、市町等のバンク事業説明資料として活用します。</w:t>
            </w:r>
          </w:p>
          <w:p w14:paraId="0D166B49" w14:textId="77777777" w:rsidR="00BF4ED1" w:rsidRPr="00BA589A" w:rsidRDefault="00346D9E">
            <w:pPr>
              <w:pStyle w:val="a5"/>
              <w:numPr>
                <w:ilvl w:val="0"/>
                <w:numId w:val="1"/>
              </w:numPr>
              <w:spacing w:line="320" w:lineRule="exact"/>
              <w:ind w:leftChars="0" w:left="325" w:hanging="283"/>
              <w:rPr>
                <w:sz w:val="24"/>
              </w:rPr>
            </w:pPr>
            <w:r w:rsidRPr="00BA589A">
              <w:rPr>
                <w:rFonts w:hint="eastAsia"/>
                <w:sz w:val="24"/>
              </w:rPr>
              <w:t>促進計画の内容を地権者または耕作者がチェック、確認する書類として活用します。</w:t>
            </w:r>
          </w:p>
          <w:p w14:paraId="301E74AF" w14:textId="77777777" w:rsidR="00BF4ED1" w:rsidRPr="00BA589A" w:rsidRDefault="00346D9E">
            <w:pPr>
              <w:pStyle w:val="a5"/>
              <w:numPr>
                <w:ilvl w:val="0"/>
                <w:numId w:val="1"/>
              </w:numPr>
              <w:spacing w:line="320" w:lineRule="exact"/>
              <w:ind w:leftChars="0" w:left="325" w:hanging="283"/>
              <w:rPr>
                <w:sz w:val="24"/>
              </w:rPr>
            </w:pPr>
            <w:r w:rsidRPr="00BA589A">
              <w:rPr>
                <w:rFonts w:hint="eastAsia"/>
                <w:sz w:val="24"/>
              </w:rPr>
              <w:t>地権者、耕作者は、その写しを本人控えとして保管します。</w:t>
            </w:r>
          </w:p>
        </w:tc>
      </w:tr>
    </w:tbl>
    <w:p w14:paraId="1537A8FA" w14:textId="77777777" w:rsidR="00BF4ED1" w:rsidRPr="00BA589A" w:rsidRDefault="00346D9E">
      <w:pPr>
        <w:spacing w:line="320" w:lineRule="exact"/>
        <w:jc w:val="left"/>
        <w:rPr>
          <w:sz w:val="24"/>
        </w:rPr>
      </w:pPr>
      <w:r w:rsidRPr="00BA589A">
        <w:rPr>
          <w:rFonts w:hint="eastAsia"/>
        </w:rPr>
        <w:br w:type="page"/>
      </w:r>
    </w:p>
    <w:p w14:paraId="135A2BDB" w14:textId="77777777" w:rsidR="00BF4ED1" w:rsidRPr="00BA589A" w:rsidRDefault="00346D9E">
      <w:pPr>
        <w:spacing w:line="320" w:lineRule="exact"/>
        <w:jc w:val="left"/>
        <w:rPr>
          <w:rFonts w:ascii="ＭＳ 明朝" w:hAnsi="ＭＳ 明朝"/>
          <w:sz w:val="24"/>
        </w:rPr>
      </w:pPr>
      <w:r w:rsidRPr="00BA589A">
        <w:rPr>
          <w:rFonts w:ascii="ＭＳ 明朝" w:hAnsi="ＭＳ 明朝" w:hint="eastAsia"/>
          <w:sz w:val="24"/>
        </w:rPr>
        <w:lastRenderedPageBreak/>
        <w:t>(</w:t>
      </w:r>
      <w:r w:rsidRPr="00BA589A">
        <w:rPr>
          <w:rFonts w:ascii="ＭＳ 明朝" w:hAnsi="ＭＳ 明朝" w:hint="eastAsia"/>
          <w:sz w:val="24"/>
        </w:rPr>
        <w:t>参考様式</w:t>
      </w:r>
      <w:r w:rsidRPr="00BA589A">
        <w:rPr>
          <w:rFonts w:ascii="ＭＳ 明朝" w:hAnsi="ＭＳ 明朝" w:hint="eastAsia"/>
          <w:sz w:val="24"/>
        </w:rPr>
        <w:t>20)</w:t>
      </w:r>
    </w:p>
    <w:p w14:paraId="05512A68" w14:textId="33256C84" w:rsidR="00BF4ED1" w:rsidRPr="00BA589A" w:rsidRDefault="00346D9E">
      <w:pPr>
        <w:spacing w:line="320" w:lineRule="exact"/>
        <w:jc w:val="center"/>
        <w:rPr>
          <w:rFonts w:ascii="ＭＳ ゴシック" w:eastAsia="ＭＳ ゴシック" w:hAnsi="ＭＳ ゴシック"/>
          <w:sz w:val="28"/>
        </w:rPr>
      </w:pPr>
      <w:r w:rsidRPr="00BA589A">
        <w:rPr>
          <w:rFonts w:ascii="ＭＳ ゴシック" w:eastAsia="ＭＳ ゴシック" w:hAnsi="ＭＳ ゴシック" w:hint="eastAsia"/>
          <w:sz w:val="28"/>
        </w:rPr>
        <w:t>農地バンク事業を活用して行う農用地等の貸借に係る重要事項</w:t>
      </w:r>
    </w:p>
    <w:p w14:paraId="15D493F4" w14:textId="77777777" w:rsidR="00BF4ED1" w:rsidRPr="00BA589A" w:rsidRDefault="00BF4ED1">
      <w:pPr>
        <w:spacing w:line="320" w:lineRule="exact"/>
        <w:ind w:left="280" w:hangingChars="100" w:hanging="280"/>
        <w:rPr>
          <w:rFonts w:ascii="ＭＳ ゴシック" w:eastAsia="ＭＳ ゴシック" w:hAnsi="ＭＳ ゴシック"/>
          <w:sz w:val="28"/>
        </w:rPr>
      </w:pPr>
    </w:p>
    <w:p w14:paraId="173CA5A6"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１　借賃の支払い</w:t>
      </w:r>
    </w:p>
    <w:p w14:paraId="0CAB9904" w14:textId="77777777" w:rsidR="00BF4ED1" w:rsidRPr="00BA589A" w:rsidRDefault="00346D9E">
      <w:pPr>
        <w:spacing w:line="280" w:lineRule="exact"/>
        <w:ind w:left="720" w:hangingChars="300" w:hanging="720"/>
        <w:rPr>
          <w:rFonts w:ascii="ＭＳ 明朝" w:hAnsi="ＭＳ 明朝"/>
          <w:sz w:val="24"/>
        </w:rPr>
      </w:pPr>
      <w:r w:rsidRPr="00BA589A">
        <w:rPr>
          <w:rFonts w:ascii="ＭＳ 明朝" w:hAnsi="ＭＳ 明朝" w:hint="eastAsia"/>
          <w:sz w:val="24"/>
        </w:rPr>
        <w:t xml:space="preserve">　　借賃は、毎年</w:t>
      </w:r>
      <w:r w:rsidRPr="00BA589A">
        <w:rPr>
          <w:rFonts w:ascii="ＭＳ 明朝" w:hAnsi="ＭＳ 明朝" w:hint="eastAsia"/>
          <w:sz w:val="24"/>
        </w:rPr>
        <w:t>12</w:t>
      </w:r>
      <w:r w:rsidRPr="00BA589A">
        <w:rPr>
          <w:rFonts w:ascii="ＭＳ 明朝" w:hAnsi="ＭＳ 明朝" w:hint="eastAsia"/>
          <w:sz w:val="24"/>
        </w:rPr>
        <w:t>月</w:t>
      </w:r>
      <w:r w:rsidRPr="00BA589A">
        <w:rPr>
          <w:rFonts w:ascii="ＭＳ 明朝" w:hAnsi="ＭＳ 明朝" w:hint="eastAsia"/>
          <w:sz w:val="24"/>
        </w:rPr>
        <w:t>20</w:t>
      </w:r>
      <w:r w:rsidRPr="00BA589A">
        <w:rPr>
          <w:rFonts w:ascii="ＭＳ 明朝" w:hAnsi="ＭＳ 明朝" w:hint="eastAsia"/>
          <w:sz w:val="24"/>
        </w:rPr>
        <w:t>日（金融機関が休日の場合は、その翌営業日になります。）に、</w:t>
      </w:r>
    </w:p>
    <w:p w14:paraId="2E19DB69" w14:textId="77777777" w:rsidR="00BF4ED1" w:rsidRPr="00BA589A" w:rsidRDefault="00346D9E">
      <w:pPr>
        <w:spacing w:line="280" w:lineRule="exact"/>
        <w:ind w:leftChars="100" w:left="690" w:hangingChars="200" w:hanging="480"/>
        <w:rPr>
          <w:rFonts w:ascii="ＭＳ 明朝" w:hAnsi="ＭＳ 明朝"/>
          <w:sz w:val="24"/>
        </w:rPr>
      </w:pPr>
      <w:r w:rsidRPr="00BA589A">
        <w:rPr>
          <w:rFonts w:ascii="ＭＳ 明朝" w:hAnsi="ＭＳ 明朝" w:hint="eastAsia"/>
          <w:sz w:val="24"/>
        </w:rPr>
        <w:t>農用地等を貸し付けた日から１年分を、地権者が指定した預金口座に振り込みます。</w:t>
      </w:r>
    </w:p>
    <w:p w14:paraId="31032463" w14:textId="77777777" w:rsidR="00BF4ED1" w:rsidRPr="00BA589A" w:rsidRDefault="00346D9E">
      <w:pPr>
        <w:spacing w:line="280" w:lineRule="exact"/>
        <w:ind w:leftChars="100" w:left="210" w:firstLineChars="100" w:firstLine="240"/>
        <w:rPr>
          <w:rFonts w:ascii="ＭＳ 明朝" w:hAnsi="ＭＳ 明朝"/>
          <w:sz w:val="24"/>
        </w:rPr>
      </w:pPr>
      <w:r w:rsidRPr="00BA589A">
        <w:rPr>
          <w:rFonts w:ascii="ＭＳ 明朝" w:hAnsi="ＭＳ 明朝" w:hint="eastAsia"/>
          <w:sz w:val="24"/>
        </w:rPr>
        <w:t>ただし、</w:t>
      </w:r>
      <w:r w:rsidRPr="00BA589A">
        <w:rPr>
          <w:rFonts w:ascii="ＭＳ 明朝" w:hAnsi="ＭＳ 明朝" w:hint="eastAsia"/>
          <w:sz w:val="24"/>
        </w:rPr>
        <w:t>10</w:t>
      </w:r>
      <w:r w:rsidRPr="00BA589A">
        <w:rPr>
          <w:rFonts w:ascii="ＭＳ 明朝" w:hAnsi="ＭＳ 明朝" w:hint="eastAsia"/>
          <w:sz w:val="24"/>
        </w:rPr>
        <w:t>月以降に貸し付けた場合には、翌年度の</w:t>
      </w:r>
      <w:r w:rsidRPr="00BA589A">
        <w:rPr>
          <w:rFonts w:ascii="ＭＳ 明朝" w:hAnsi="ＭＳ 明朝" w:hint="eastAsia"/>
          <w:sz w:val="24"/>
        </w:rPr>
        <w:t>12</w:t>
      </w:r>
      <w:r w:rsidRPr="00BA589A">
        <w:rPr>
          <w:rFonts w:ascii="ＭＳ 明朝" w:hAnsi="ＭＳ 明朝" w:hint="eastAsia"/>
          <w:sz w:val="24"/>
        </w:rPr>
        <w:t>月</w:t>
      </w:r>
      <w:r w:rsidRPr="00BA589A">
        <w:rPr>
          <w:rFonts w:ascii="ＭＳ 明朝" w:hAnsi="ＭＳ 明朝" w:hint="eastAsia"/>
          <w:sz w:val="24"/>
        </w:rPr>
        <w:t>20</w:t>
      </w:r>
      <w:r w:rsidRPr="00BA589A">
        <w:rPr>
          <w:rFonts w:ascii="ＭＳ 明朝" w:hAnsi="ＭＳ 明朝" w:hint="eastAsia"/>
          <w:sz w:val="24"/>
        </w:rPr>
        <w:t>日に振り込みます。</w:t>
      </w:r>
    </w:p>
    <w:p w14:paraId="6097AA40" w14:textId="77777777" w:rsidR="00BF4ED1" w:rsidRPr="00BA589A" w:rsidRDefault="00346D9E">
      <w:pPr>
        <w:spacing w:line="280" w:lineRule="exact"/>
        <w:ind w:left="210" w:firstLineChars="100" w:firstLine="240"/>
        <w:rPr>
          <w:rFonts w:ascii="ＭＳ 明朝" w:hAnsi="ＭＳ 明朝"/>
          <w:sz w:val="24"/>
        </w:rPr>
      </w:pPr>
      <w:r w:rsidRPr="00BA589A">
        <w:rPr>
          <w:rFonts w:ascii="ＭＳ 明朝" w:hAnsi="ＭＳ 明朝" w:hint="eastAsia"/>
          <w:sz w:val="24"/>
        </w:rPr>
        <w:t>※　賃貸借の場合は、農地バンク事業の手数料として、借賃の１％及び消費税を地権</w:t>
      </w:r>
    </w:p>
    <w:p w14:paraId="356B539C" w14:textId="77777777" w:rsidR="00BF4ED1" w:rsidRPr="00BA589A" w:rsidRDefault="00346D9E">
      <w:pPr>
        <w:spacing w:line="280" w:lineRule="exact"/>
        <w:ind w:left="210" w:firstLineChars="200" w:firstLine="480"/>
        <w:rPr>
          <w:rFonts w:ascii="ＭＳ 明朝" w:hAnsi="ＭＳ 明朝"/>
          <w:sz w:val="24"/>
        </w:rPr>
      </w:pPr>
      <w:r w:rsidRPr="00BA589A">
        <w:rPr>
          <w:rFonts w:ascii="ＭＳ 明朝" w:hAnsi="ＭＳ 明朝" w:hint="eastAsia"/>
          <w:sz w:val="24"/>
        </w:rPr>
        <w:t>者及び耕作者から徴収いたします。合計借賃が</w:t>
      </w:r>
      <w:r w:rsidRPr="00BA589A">
        <w:rPr>
          <w:rFonts w:ascii="ＭＳ 明朝" w:hAnsi="ＭＳ 明朝" w:hint="eastAsia"/>
          <w:sz w:val="24"/>
        </w:rPr>
        <w:t>10,000</w:t>
      </w:r>
      <w:r w:rsidRPr="00BA589A">
        <w:rPr>
          <w:rFonts w:ascii="ＭＳ 明朝" w:hAnsi="ＭＳ 明朝" w:hint="eastAsia"/>
          <w:sz w:val="24"/>
        </w:rPr>
        <w:t>円未満の場合は、</w:t>
      </w:r>
      <w:r w:rsidRPr="00BA589A">
        <w:rPr>
          <w:rFonts w:ascii="ＭＳ 明朝" w:hAnsi="ＭＳ 明朝" w:hint="eastAsia"/>
          <w:sz w:val="24"/>
        </w:rPr>
        <w:t>100</w:t>
      </w:r>
      <w:r w:rsidRPr="00BA589A">
        <w:rPr>
          <w:rFonts w:ascii="ＭＳ 明朝" w:hAnsi="ＭＳ 明朝" w:hint="eastAsia"/>
          <w:sz w:val="24"/>
        </w:rPr>
        <w:t>円とこれ</w:t>
      </w:r>
    </w:p>
    <w:p w14:paraId="717352E6" w14:textId="77777777" w:rsidR="00BF4ED1" w:rsidRPr="00BA589A" w:rsidRDefault="00346D9E">
      <w:pPr>
        <w:spacing w:line="280" w:lineRule="exact"/>
        <w:ind w:left="210" w:firstLineChars="200" w:firstLine="480"/>
        <w:rPr>
          <w:rFonts w:ascii="ＭＳ 明朝" w:hAnsi="ＭＳ 明朝"/>
          <w:sz w:val="24"/>
        </w:rPr>
      </w:pPr>
      <w:r w:rsidRPr="00BA589A">
        <w:rPr>
          <w:rFonts w:ascii="ＭＳ 明朝" w:hAnsi="ＭＳ 明朝" w:hint="eastAsia"/>
          <w:sz w:val="24"/>
        </w:rPr>
        <w:t>に係る消費税</w:t>
      </w:r>
      <w:r w:rsidRPr="00BA589A">
        <w:rPr>
          <w:rFonts w:ascii="ＭＳ 明朝" w:hAnsi="ＭＳ 明朝" w:hint="eastAsia"/>
          <w:sz w:val="24"/>
        </w:rPr>
        <w:t>10</w:t>
      </w:r>
      <w:r w:rsidRPr="00BA589A">
        <w:rPr>
          <w:rFonts w:ascii="ＭＳ 明朝" w:hAnsi="ＭＳ 明朝" w:hint="eastAsia"/>
          <w:sz w:val="24"/>
        </w:rPr>
        <w:t>円を徴収いたします。</w:t>
      </w:r>
    </w:p>
    <w:p w14:paraId="7040297A" w14:textId="77777777" w:rsidR="00BF4ED1" w:rsidRPr="00BA589A" w:rsidRDefault="00BF4ED1">
      <w:pPr>
        <w:spacing w:line="280" w:lineRule="exact"/>
        <w:rPr>
          <w:rFonts w:ascii="ＭＳ 明朝" w:hAnsi="ＭＳ 明朝"/>
          <w:sz w:val="24"/>
        </w:rPr>
      </w:pPr>
    </w:p>
    <w:p w14:paraId="68842B1F"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２　目的物等の返還</w:t>
      </w:r>
    </w:p>
    <w:p w14:paraId="31774391" w14:textId="77777777" w:rsidR="00BF4ED1" w:rsidRPr="00BA589A" w:rsidRDefault="00346D9E">
      <w:pPr>
        <w:pStyle w:val="a5"/>
        <w:numPr>
          <w:ilvl w:val="0"/>
          <w:numId w:val="2"/>
        </w:numPr>
        <w:spacing w:line="280" w:lineRule="exact"/>
        <w:ind w:leftChars="0"/>
        <w:rPr>
          <w:rFonts w:ascii="ＭＳ 明朝" w:hAnsi="ＭＳ 明朝"/>
          <w:sz w:val="24"/>
        </w:rPr>
      </w:pPr>
      <w:r w:rsidRPr="00BA589A">
        <w:rPr>
          <w:rFonts w:ascii="ＭＳ 明朝" w:hAnsi="ＭＳ 明朝" w:hint="eastAsia"/>
          <w:sz w:val="24"/>
        </w:rPr>
        <w:t>賃借権等の存続期間が満了したときは、耕作者は、その満了の日から</w:t>
      </w:r>
      <w:r w:rsidRPr="00BA589A">
        <w:rPr>
          <w:rFonts w:ascii="ＭＳ 明朝" w:hAnsi="ＭＳ 明朝" w:hint="eastAsia"/>
          <w:sz w:val="24"/>
        </w:rPr>
        <w:t>30</w:t>
      </w:r>
      <w:r w:rsidRPr="00BA589A">
        <w:rPr>
          <w:rFonts w:ascii="ＭＳ 明朝" w:hAnsi="ＭＳ 明朝" w:hint="eastAsia"/>
          <w:sz w:val="24"/>
        </w:rPr>
        <w:t>日以内に、</w:t>
      </w:r>
    </w:p>
    <w:p w14:paraId="4767DC74"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地権者に対して、当該土地を原状回復して返還します。ただし、災害その他の不可抗</w:t>
      </w:r>
    </w:p>
    <w:p w14:paraId="7681329E"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力、修繕若しくは改良行為又は当該土地の通常の利用によって生じた形質の変更に</w:t>
      </w:r>
      <w:proofErr w:type="gramStart"/>
      <w:r w:rsidRPr="00BA589A">
        <w:rPr>
          <w:rFonts w:ascii="ＭＳ 明朝" w:hAnsi="ＭＳ 明朝" w:hint="eastAsia"/>
          <w:sz w:val="24"/>
        </w:rPr>
        <w:t>つ</w:t>
      </w:r>
      <w:proofErr w:type="gramEnd"/>
    </w:p>
    <w:p w14:paraId="557FC77D"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いては、耕作者は、原状回復の義務を負いません。</w:t>
      </w:r>
    </w:p>
    <w:p w14:paraId="2214FC6D" w14:textId="77777777" w:rsidR="00BF4ED1" w:rsidRPr="00BA589A" w:rsidRDefault="00346D9E">
      <w:pPr>
        <w:spacing w:line="280" w:lineRule="exact"/>
        <w:ind w:firstLineChars="300" w:firstLine="720"/>
        <w:rPr>
          <w:rFonts w:ascii="ＭＳ 明朝" w:hAnsi="ＭＳ 明朝"/>
          <w:sz w:val="24"/>
        </w:rPr>
      </w:pPr>
      <w:r w:rsidRPr="00BA589A">
        <w:rPr>
          <w:rFonts w:ascii="ＭＳ 明朝" w:hAnsi="ＭＳ 明朝" w:hint="eastAsia"/>
          <w:sz w:val="24"/>
        </w:rPr>
        <w:t>また、機構は、いかなる場合も原状回復、附属物の収去等に対しての義務を負いま</w:t>
      </w:r>
    </w:p>
    <w:p w14:paraId="1A24984C"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せん。</w:t>
      </w:r>
    </w:p>
    <w:p w14:paraId="08F36604"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（２）貸借した農用地等を返還する際の原状回復の条件等については、耕作者と地権者の</w:t>
      </w:r>
    </w:p>
    <w:p w14:paraId="7C9D6916"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双方が協議の上、参考様式〇〇</w:t>
      </w:r>
      <w:r w:rsidRPr="00BA589A">
        <w:rPr>
          <w:rFonts w:ascii="ＭＳ 明朝" w:hAnsi="ＭＳ 明朝" w:hint="eastAsia"/>
          <w:sz w:val="24"/>
        </w:rPr>
        <w:t>(</w:t>
      </w:r>
      <w:r w:rsidRPr="00BA589A">
        <w:rPr>
          <w:rFonts w:ascii="ＭＳ 明朝" w:hAnsi="ＭＳ 明朝" w:hint="eastAsia"/>
          <w:sz w:val="24"/>
        </w:rPr>
        <w:t>確認書</w:t>
      </w:r>
      <w:r w:rsidRPr="00BA589A">
        <w:rPr>
          <w:rFonts w:ascii="ＭＳ 明朝" w:hAnsi="ＭＳ 明朝" w:hint="eastAsia"/>
          <w:sz w:val="24"/>
        </w:rPr>
        <w:t>)</w:t>
      </w:r>
      <w:r w:rsidRPr="00BA589A">
        <w:rPr>
          <w:rFonts w:ascii="ＭＳ 明朝" w:hAnsi="ＭＳ 明朝" w:hint="eastAsia"/>
          <w:sz w:val="24"/>
        </w:rPr>
        <w:t>を作成し、農用地等を地権者に返還するまで</w:t>
      </w:r>
    </w:p>
    <w:p w14:paraId="3DD575B1"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耕作者、地権者は保管します。</w:t>
      </w:r>
    </w:p>
    <w:p w14:paraId="4110D527" w14:textId="77777777" w:rsidR="00BF4ED1" w:rsidRPr="00BA589A" w:rsidRDefault="00BF4ED1">
      <w:pPr>
        <w:spacing w:line="280" w:lineRule="exact"/>
        <w:ind w:left="240" w:hangingChars="100" w:hanging="240"/>
        <w:rPr>
          <w:rFonts w:ascii="ＭＳ 明朝" w:hAnsi="ＭＳ 明朝"/>
          <w:sz w:val="24"/>
        </w:rPr>
      </w:pPr>
    </w:p>
    <w:p w14:paraId="3DCE0871"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３　貸借内容の変更</w:t>
      </w:r>
    </w:p>
    <w:p w14:paraId="2426B7A3" w14:textId="77777777" w:rsidR="00BF4ED1" w:rsidRPr="00BA589A" w:rsidRDefault="00346D9E">
      <w:pPr>
        <w:pStyle w:val="a5"/>
        <w:numPr>
          <w:ilvl w:val="0"/>
          <w:numId w:val="3"/>
        </w:numPr>
        <w:spacing w:line="280" w:lineRule="exact"/>
        <w:ind w:leftChars="0"/>
        <w:rPr>
          <w:rFonts w:ascii="ＭＳ 明朝" w:hAnsi="ＭＳ 明朝"/>
          <w:sz w:val="24"/>
        </w:rPr>
      </w:pPr>
      <w:r w:rsidRPr="00BA589A">
        <w:rPr>
          <w:rFonts w:ascii="ＭＳ 明朝" w:hAnsi="ＭＳ 明朝" w:hint="eastAsia"/>
          <w:sz w:val="24"/>
        </w:rPr>
        <w:t>地権者及び耕作者は、貸借している期間中に契約を解約する場合は、機構及び相手</w:t>
      </w:r>
    </w:p>
    <w:p w14:paraId="7C5FA0DB"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方の同意を得る必要があります。</w:t>
      </w:r>
    </w:p>
    <w:p w14:paraId="7BAAFE0C" w14:textId="77777777" w:rsidR="00BF4ED1" w:rsidRPr="00BA589A" w:rsidRDefault="00346D9E">
      <w:pPr>
        <w:pStyle w:val="a5"/>
        <w:numPr>
          <w:ilvl w:val="0"/>
          <w:numId w:val="3"/>
        </w:numPr>
        <w:spacing w:line="280" w:lineRule="exact"/>
        <w:ind w:leftChars="0"/>
        <w:rPr>
          <w:rFonts w:ascii="ＭＳ 明朝" w:hAnsi="ＭＳ 明朝"/>
          <w:sz w:val="24"/>
        </w:rPr>
      </w:pPr>
      <w:r w:rsidRPr="00BA589A">
        <w:rPr>
          <w:rFonts w:ascii="ＭＳ 明朝" w:hAnsi="ＭＳ 明朝" w:hint="eastAsia"/>
          <w:sz w:val="24"/>
        </w:rPr>
        <w:t>借賃を変更する場合は、耕作者、地権者及び農地バンクで協議を行い、了承が得ら</w:t>
      </w:r>
    </w:p>
    <w:p w14:paraId="69E10260" w14:textId="77777777" w:rsidR="00BF4ED1" w:rsidRPr="00BA589A" w:rsidRDefault="00346D9E">
      <w:pPr>
        <w:spacing w:line="280" w:lineRule="exact"/>
        <w:ind w:firstLineChars="200" w:firstLine="480"/>
        <w:rPr>
          <w:rFonts w:ascii="ＭＳ 明朝" w:hAnsi="ＭＳ 明朝"/>
          <w:sz w:val="24"/>
        </w:rPr>
      </w:pPr>
      <w:proofErr w:type="gramStart"/>
      <w:r w:rsidRPr="00BA589A">
        <w:rPr>
          <w:rFonts w:ascii="ＭＳ 明朝" w:hAnsi="ＭＳ 明朝" w:hint="eastAsia"/>
          <w:sz w:val="24"/>
        </w:rPr>
        <w:t>れた</w:t>
      </w:r>
      <w:proofErr w:type="gramEnd"/>
      <w:r w:rsidRPr="00BA589A">
        <w:rPr>
          <w:rFonts w:ascii="ＭＳ 明朝" w:hAnsi="ＭＳ 明朝" w:hint="eastAsia"/>
          <w:sz w:val="24"/>
        </w:rPr>
        <w:t>上で、金額を変更する必要があります。</w:t>
      </w:r>
    </w:p>
    <w:p w14:paraId="78250BFE" w14:textId="77777777" w:rsidR="00BF4ED1" w:rsidRPr="00BA589A" w:rsidRDefault="00346D9E">
      <w:pPr>
        <w:pStyle w:val="a5"/>
        <w:numPr>
          <w:ilvl w:val="0"/>
          <w:numId w:val="3"/>
        </w:numPr>
        <w:spacing w:line="280" w:lineRule="exact"/>
        <w:ind w:leftChars="0"/>
        <w:rPr>
          <w:rFonts w:ascii="ＭＳ 明朝" w:hAnsi="ＭＳ 明朝"/>
          <w:sz w:val="24"/>
        </w:rPr>
      </w:pPr>
      <w:r w:rsidRPr="00BA589A">
        <w:rPr>
          <w:rFonts w:ascii="ＭＳ 明朝" w:hAnsi="ＭＳ 明朝" w:hint="eastAsia"/>
          <w:sz w:val="24"/>
        </w:rPr>
        <w:t>地権者、耕作者が亡くなるなど変更が生じる場合は、市町、農業委員会、（</w:t>
      </w:r>
      <w:r w:rsidRPr="00BA589A">
        <w:rPr>
          <w:rFonts w:ascii="ＭＳ 明朝" w:hAnsi="ＭＳ 明朝" w:hint="eastAsia"/>
          <w:sz w:val="24"/>
        </w:rPr>
        <w:t>JA</w:t>
      </w:r>
      <w:r w:rsidRPr="00BA589A">
        <w:rPr>
          <w:rFonts w:ascii="ＭＳ 明朝" w:hAnsi="ＭＳ 明朝" w:hint="eastAsia"/>
          <w:sz w:val="24"/>
        </w:rPr>
        <w:t>）に具</w:t>
      </w:r>
    </w:p>
    <w:p w14:paraId="4049F76D"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体的な手続きを御相談ください。</w:t>
      </w:r>
    </w:p>
    <w:p w14:paraId="70A5D6A7" w14:textId="77777777" w:rsidR="00BF4ED1" w:rsidRPr="00BA589A" w:rsidRDefault="00BF4ED1">
      <w:pPr>
        <w:spacing w:line="280" w:lineRule="exact"/>
        <w:ind w:firstLineChars="200" w:firstLine="480"/>
        <w:rPr>
          <w:rFonts w:ascii="ＭＳ 明朝" w:hAnsi="ＭＳ 明朝"/>
          <w:sz w:val="24"/>
        </w:rPr>
      </w:pPr>
    </w:p>
    <w:p w14:paraId="2528BE81"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４　貸借の解除等</w:t>
      </w:r>
    </w:p>
    <w:p w14:paraId="27211BD4" w14:textId="77777777" w:rsidR="00BF4ED1" w:rsidRPr="00BA589A" w:rsidRDefault="00346D9E">
      <w:pPr>
        <w:spacing w:line="280" w:lineRule="exact"/>
        <w:ind w:left="480" w:hangingChars="200" w:hanging="480"/>
        <w:rPr>
          <w:rFonts w:ascii="ＭＳ 明朝" w:hAnsi="ＭＳ 明朝"/>
          <w:sz w:val="24"/>
        </w:rPr>
      </w:pPr>
      <w:r w:rsidRPr="00BA589A">
        <w:rPr>
          <w:rFonts w:ascii="ＭＳ 明朝" w:hAnsi="ＭＳ 明朝" w:hint="eastAsia"/>
          <w:sz w:val="24"/>
        </w:rPr>
        <w:t>（１）耕作者は、農地バンクから農用地等を借り受けた後に、当該農用地等を他者に耕作（転貸及び譲渡）させることは出来ません。</w:t>
      </w:r>
    </w:p>
    <w:p w14:paraId="3C355A00" w14:textId="77777777" w:rsidR="00BF4ED1" w:rsidRPr="00BA589A" w:rsidRDefault="00346D9E">
      <w:pPr>
        <w:spacing w:line="280" w:lineRule="exact"/>
        <w:ind w:left="720" w:hangingChars="300" w:hanging="720"/>
        <w:rPr>
          <w:rFonts w:ascii="ＭＳ 明朝" w:hAnsi="ＭＳ 明朝"/>
          <w:sz w:val="24"/>
        </w:rPr>
      </w:pPr>
      <w:r w:rsidRPr="00BA589A">
        <w:rPr>
          <w:rFonts w:ascii="ＭＳ 明朝" w:hAnsi="ＭＳ 明朝" w:hint="eastAsia"/>
          <w:sz w:val="24"/>
        </w:rPr>
        <w:t>（２）耕作者が貸借した農用地等を適正に利用していない場合は、農地バンクや農業委員会が現地確認等を行った上で、貸借を解除する場合があります。</w:t>
      </w:r>
    </w:p>
    <w:p w14:paraId="65CA7E80" w14:textId="77777777" w:rsidR="00BF4ED1" w:rsidRPr="00BA589A" w:rsidRDefault="00346D9E">
      <w:pPr>
        <w:spacing w:line="280" w:lineRule="exact"/>
        <w:ind w:left="720" w:hangingChars="300" w:hanging="720"/>
        <w:rPr>
          <w:rFonts w:ascii="ＭＳ 明朝" w:hAnsi="ＭＳ 明朝"/>
          <w:sz w:val="24"/>
        </w:rPr>
      </w:pPr>
      <w:r w:rsidRPr="00BA589A">
        <w:rPr>
          <w:rFonts w:ascii="ＭＳ 明朝" w:hAnsi="ＭＳ 明朝" w:hint="eastAsia"/>
          <w:sz w:val="24"/>
        </w:rPr>
        <w:t>（３）耕作者との貸借が解除になった後、１年程度経過しても次の耕作者が決まらないときは、農地バンクは地権者からの貸借を解約する場合があります。</w:t>
      </w:r>
    </w:p>
    <w:p w14:paraId="2463DFCD" w14:textId="77777777" w:rsidR="00BF4ED1" w:rsidRPr="00BA589A" w:rsidRDefault="00BF4ED1">
      <w:pPr>
        <w:spacing w:line="280" w:lineRule="exact"/>
        <w:rPr>
          <w:rFonts w:ascii="ＭＳ 明朝" w:hAnsi="ＭＳ 明朝"/>
          <w:sz w:val="24"/>
        </w:rPr>
      </w:pPr>
    </w:p>
    <w:p w14:paraId="268D7325"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５　租税公課等の負担</w:t>
      </w:r>
    </w:p>
    <w:p w14:paraId="1B872AB6" w14:textId="77777777" w:rsidR="00BF4ED1" w:rsidRPr="00BA589A" w:rsidRDefault="00346D9E">
      <w:pPr>
        <w:spacing w:line="280" w:lineRule="exact"/>
        <w:ind w:firstLineChars="200" w:firstLine="480"/>
        <w:rPr>
          <w:rFonts w:ascii="ＭＳ 明朝" w:hAnsi="ＭＳ 明朝"/>
          <w:sz w:val="24"/>
        </w:rPr>
      </w:pPr>
      <w:r w:rsidRPr="00BA589A">
        <w:rPr>
          <w:rFonts w:ascii="ＭＳ 明朝" w:hAnsi="ＭＳ 明朝" w:hint="eastAsia"/>
          <w:sz w:val="24"/>
        </w:rPr>
        <w:t>地権者は、当該土地に係る固定資産税その他の租税を負担します。</w:t>
      </w:r>
    </w:p>
    <w:p w14:paraId="2B7E3A8C" w14:textId="77777777" w:rsidR="00BF4ED1" w:rsidRPr="00BA589A" w:rsidRDefault="00BF4ED1">
      <w:pPr>
        <w:spacing w:line="280" w:lineRule="exact"/>
        <w:rPr>
          <w:rFonts w:ascii="ＭＳ 明朝" w:hAnsi="ＭＳ 明朝"/>
          <w:sz w:val="24"/>
        </w:rPr>
      </w:pPr>
    </w:p>
    <w:p w14:paraId="2498C9B4"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６　促進計画の控え保管</w:t>
      </w:r>
    </w:p>
    <w:p w14:paraId="147EC4C0"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 xml:space="preserve">　　農地バンクから地権者・耕作者へ認可が行われた旨を通知します。</w:t>
      </w:r>
    </w:p>
    <w:p w14:paraId="5E4EC2BB" w14:textId="77777777" w:rsidR="00BF4ED1" w:rsidRPr="00BA589A" w:rsidRDefault="00346D9E">
      <w:pPr>
        <w:spacing w:line="280" w:lineRule="exact"/>
        <w:ind w:leftChars="100" w:left="210" w:firstLineChars="100" w:firstLine="240"/>
        <w:rPr>
          <w:rFonts w:ascii="ＭＳ 明朝" w:hAnsi="ＭＳ 明朝"/>
          <w:sz w:val="24"/>
        </w:rPr>
      </w:pPr>
      <w:r w:rsidRPr="00BA589A">
        <w:rPr>
          <w:rFonts w:ascii="ＭＳ 明朝" w:hAnsi="ＭＳ 明朝" w:hint="eastAsia"/>
          <w:sz w:val="24"/>
        </w:rPr>
        <w:t>通知には相手先の氏名と農地情報が掲載されますが、促進計画の控えを保管したい場合は、市町等への提出時に促進計画の写しを取得してください。</w:t>
      </w:r>
    </w:p>
    <w:p w14:paraId="0E9156A1" w14:textId="77777777" w:rsidR="00BF4ED1" w:rsidRPr="00BA589A" w:rsidRDefault="00BF4ED1">
      <w:pPr>
        <w:spacing w:line="320" w:lineRule="exact"/>
        <w:rPr>
          <w:rFonts w:ascii="ＭＳ 明朝" w:hAnsi="ＭＳ 明朝"/>
          <w:sz w:val="24"/>
        </w:rPr>
      </w:pPr>
    </w:p>
    <w:p w14:paraId="78B51808" w14:textId="77777777" w:rsidR="00BF4ED1" w:rsidRPr="00BA589A" w:rsidRDefault="00346D9E">
      <w:pPr>
        <w:rPr>
          <w:rFonts w:ascii="ＭＳ 明朝" w:hAnsi="ＭＳ 明朝"/>
          <w:sz w:val="24"/>
        </w:rPr>
      </w:pPr>
      <w:r w:rsidRPr="00BA589A">
        <w:rPr>
          <w:rFonts w:ascii="ＭＳ 明朝" w:hAnsi="ＭＳ 明朝" w:hint="eastAsia"/>
          <w:sz w:val="24"/>
        </w:rPr>
        <w:t>以上について内容を確認し、承知しました。</w:t>
      </w:r>
    </w:p>
    <w:p w14:paraId="5667D7ED" w14:textId="77777777" w:rsidR="00BF4ED1" w:rsidRPr="00BA589A" w:rsidRDefault="00346D9E">
      <w:pPr>
        <w:spacing w:line="280" w:lineRule="exact"/>
        <w:rPr>
          <w:sz w:val="24"/>
        </w:rPr>
      </w:pPr>
      <w:r w:rsidRPr="00BA589A">
        <w:rPr>
          <w:rFonts w:ascii="ＭＳ 明朝" w:hAnsi="ＭＳ 明朝" w:hint="eastAsia"/>
          <w:sz w:val="24"/>
          <w:u w:val="single"/>
        </w:rPr>
        <w:t>記入日　　　年　　　月　　　日</w:t>
      </w:r>
      <w:r w:rsidRPr="00BA589A">
        <w:rPr>
          <w:rFonts w:ascii="ＭＳ 明朝" w:hAnsi="ＭＳ 明朝" w:hint="eastAsia"/>
          <w:sz w:val="24"/>
        </w:rPr>
        <w:t xml:space="preserve">　　　　　</w:t>
      </w:r>
      <w:r w:rsidRPr="00BA589A">
        <w:rPr>
          <w:rFonts w:ascii="ＭＳ 明朝" w:hAnsi="ＭＳ 明朝" w:hint="eastAsia"/>
          <w:sz w:val="24"/>
          <w:u w:val="single"/>
        </w:rPr>
        <w:t xml:space="preserve">氏名　　　　　　　　　　　　　　　　</w:t>
      </w:r>
      <w:r w:rsidRPr="00BA589A">
        <w:rPr>
          <w:rFonts w:hint="eastAsia"/>
          <w:sz w:val="24"/>
        </w:rPr>
        <w:br w:type="page"/>
      </w:r>
    </w:p>
    <w:p w14:paraId="68D38406" w14:textId="77777777" w:rsidR="00BF4ED1" w:rsidRPr="00BA589A" w:rsidRDefault="00346D9E">
      <w:pPr>
        <w:jc w:val="left"/>
      </w:pPr>
      <w:r w:rsidRPr="00BA589A">
        <w:rPr>
          <w:rFonts w:hint="eastAsia"/>
          <w:noProof/>
        </w:rPr>
        <w:lastRenderedPageBreak/>
        <mc:AlternateContent>
          <mc:Choice Requires="wps">
            <w:drawing>
              <wp:anchor distT="0" distB="0" distL="71755" distR="71755" simplePos="0" relativeHeight="2" behindDoc="0" locked="0" layoutInCell="1" hidden="0" allowOverlap="1" wp14:anchorId="553A16D7" wp14:editId="308B0C59">
                <wp:simplePos x="0" y="0"/>
                <wp:positionH relativeFrom="column">
                  <wp:posOffset>1468755</wp:posOffset>
                </wp:positionH>
                <wp:positionV relativeFrom="paragraph">
                  <wp:posOffset>-120650</wp:posOffset>
                </wp:positionV>
                <wp:extent cx="6189345" cy="15240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6189345" cy="152400"/>
                        </a:xfrm>
                        <a:prstGeom prst="rect">
                          <a:avLst/>
                        </a:prstGeom>
                        <a:solidFill>
                          <a:srgbClr val="FFFFFF"/>
                        </a:solidFill>
                        <a:ln w="6350" cmpd="sng">
                          <a:solidFill>
                            <a:srgbClr val="000000"/>
                          </a:solidFill>
                          <a:prstDash val="lgDash"/>
                        </a:ln>
                      </wps:spPr>
                      <wps:style>
                        <a:lnRef idx="0">
                          <a:srgbClr val="000000"/>
                        </a:lnRef>
                        <a:fillRef idx="0">
                          <a:srgbClr val="000000"/>
                        </a:fillRef>
                        <a:effectRef idx="0">
                          <a:srgbClr val="000000"/>
                        </a:effectRef>
                        <a:fontRef idx="minor">
                          <a:schemeClr val="dk1"/>
                        </a:fontRef>
                      </wps:style>
                      <wps:txbx>
                        <w:txbxContent>
                          <w:p w14:paraId="7FC9629A" w14:textId="77777777" w:rsidR="00BF4ED1" w:rsidRDefault="00346D9E">
                            <w:pPr>
                              <w:jc w:val="left"/>
                              <w:rPr>
                                <w:sz w:val="18"/>
                              </w:rPr>
                            </w:pPr>
                            <w:r>
                              <w:rPr>
                                <w:rFonts w:hint="eastAsia"/>
                              </w:rPr>
                              <w:t>※本様式は参考様式です。市町の実情に応じて修正して活用してください。</w:t>
                            </w:r>
                          </w:p>
                        </w:txbxContent>
                      </wps:txbx>
                      <wps:bodyPr vertOverflow="overflow" horzOverflow="overflow" wrap="none">
                        <a:spAutoFit/>
                      </wps:bodyPr>
                    </wps:wsp>
                  </a:graphicData>
                </a:graphic>
              </wp:anchor>
            </w:drawing>
          </mc:Choice>
          <mc:Fallback>
            <w:pict>
              <v:shapetype w14:anchorId="553A16D7" id="_x0000_t202" coordsize="21600,21600" o:spt="202" path="m,l,21600r21600,l21600,xe">
                <v:stroke joinstyle="miter"/>
                <v:path gradientshapeok="t" o:connecttype="rect"/>
              </v:shapetype>
              <v:shape id="オブジェクト 0" o:spid="_x0000_s1026" type="#_x0000_t202" style="position:absolute;margin-left:115.65pt;margin-top:-9.5pt;width:487.35pt;height:12pt;z-index:2;visibility:visible;mso-wrap-style:non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" strokeweight=".5pt">
                <v:stroke dashstyle="longDash"/>
                <v:textbox style="mso-fit-shape-to-text:t">
                  <w:txbxContent>
                    <w:p w14:paraId="7FC9629A" w14:textId="77777777" w:rsidR="00BF4ED1" w:rsidRDefault="00346D9E">
                      <w:pPr>
                        <w:jc w:val="left"/>
                        <w:rPr>
                          <w:sz w:val="18"/>
                        </w:rPr>
                      </w:pPr>
                      <w:r>
                        <w:rPr>
                          <w:rFonts w:hint="eastAsia"/>
                        </w:rPr>
                        <w:t>※本様式は参考様式です。市町の実情に応じて修正して活用してください。</w:t>
                      </w:r>
                    </w:p>
                  </w:txbxContent>
                </v:textbox>
              </v:shape>
            </w:pict>
          </mc:Fallback>
        </mc:AlternateContent>
      </w:r>
      <w:r w:rsidRPr="00BA589A">
        <w:rPr>
          <w:rFonts w:ascii="ＭＳ 明朝" w:hAnsi="ＭＳ 明朝" w:hint="eastAsia"/>
          <w:sz w:val="24"/>
        </w:rPr>
        <w:t>（参考様式</w:t>
      </w:r>
      <w:r w:rsidRPr="00BA589A">
        <w:rPr>
          <w:rFonts w:ascii="ＭＳ 明朝" w:hAnsi="ＭＳ 明朝" w:hint="eastAsia"/>
          <w:sz w:val="24"/>
        </w:rPr>
        <w:t>20</w:t>
      </w:r>
      <w:r w:rsidRPr="00BA589A">
        <w:rPr>
          <w:rFonts w:ascii="ＭＳ 明朝" w:hAnsi="ＭＳ 明朝" w:hint="eastAsia"/>
          <w:sz w:val="24"/>
        </w:rPr>
        <w:t>）</w:t>
      </w:r>
    </w:p>
    <w:p w14:paraId="157CCDB9" w14:textId="77777777" w:rsidR="00BF4ED1" w:rsidRPr="00BA589A" w:rsidRDefault="00346D9E">
      <w:pPr>
        <w:jc w:val="center"/>
      </w:pPr>
      <w:r w:rsidRPr="00BA589A">
        <w:rPr>
          <w:rFonts w:ascii="ＭＳ ゴシック" w:eastAsia="ＭＳ ゴシック" w:hAnsi="ＭＳ ゴシック" w:hint="eastAsia"/>
          <w:sz w:val="24"/>
        </w:rPr>
        <w:t>農地バンク事業を活用して行う農用地等の貸借内容確認書</w:t>
      </w:r>
    </w:p>
    <w:p w14:paraId="6FECE920" w14:textId="77777777" w:rsidR="00BF4ED1" w:rsidRPr="00BA589A" w:rsidRDefault="00346D9E">
      <w:pPr>
        <w:spacing w:line="320" w:lineRule="exact"/>
        <w:ind w:firstLineChars="100" w:firstLine="240"/>
        <w:jc w:val="left"/>
      </w:pPr>
      <w:r w:rsidRPr="00BA589A">
        <w:rPr>
          <w:rFonts w:hint="eastAsia"/>
          <w:sz w:val="24"/>
        </w:rPr>
        <w:t>農地バンク事業を活用して貸借する際に、権利関係や貸借条件の変更など重要な事項を解説します。</w:t>
      </w:r>
      <w:r w:rsidRPr="00BA589A">
        <w:rPr>
          <w:rFonts w:ascii="ＭＳ ゴシック" w:eastAsia="ＭＳ ゴシック" w:hAnsi="ＭＳ ゴシック" w:hint="eastAsia"/>
          <w:sz w:val="24"/>
          <w:u w:val="wave"/>
        </w:rPr>
        <w:t>地権者、耕作者は内容を御確認の上、確認欄に☑をお願いします</w:t>
      </w:r>
      <w:r w:rsidRPr="00BA589A">
        <w:rPr>
          <w:rFonts w:ascii="ＭＳ ゴシック" w:eastAsia="ＭＳ ゴシック" w:hAnsi="ＭＳ ゴシック" w:hint="eastAsia"/>
          <w:sz w:val="24"/>
        </w:rPr>
        <w:t>。</w:t>
      </w:r>
    </w:p>
    <w:p w14:paraId="6EB8764B" w14:textId="77777777" w:rsidR="00BF4ED1" w:rsidRPr="00BA589A" w:rsidRDefault="00BF4ED1">
      <w:pPr>
        <w:spacing w:line="320" w:lineRule="exact"/>
        <w:ind w:firstLineChars="100" w:firstLine="210"/>
        <w:jc w:val="left"/>
      </w:pPr>
    </w:p>
    <w:tbl>
      <w:tblPr>
        <w:tblStyle w:val="1"/>
        <w:tblW w:w="9741" w:type="dxa"/>
        <w:tblLayout w:type="fixed"/>
        <w:tblLook w:val="04A0" w:firstRow="1" w:lastRow="0" w:firstColumn="1" w:lastColumn="0" w:noHBand="0" w:noVBand="1"/>
      </w:tblPr>
      <w:tblGrid>
        <w:gridCol w:w="415"/>
        <w:gridCol w:w="8820"/>
        <w:gridCol w:w="506"/>
      </w:tblGrid>
      <w:tr w:rsidR="00BA589A" w:rsidRPr="00BA589A" w14:paraId="70F18B9A" w14:textId="77777777">
        <w:tc>
          <w:tcPr>
            <w:tcW w:w="415" w:type="dxa"/>
            <w:shd w:val="clear" w:color="auto" w:fill="E7E6E6" w:themeFill="background2"/>
            <w:vAlign w:val="center"/>
          </w:tcPr>
          <w:p w14:paraId="359F1D3F"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1"/>
              </w:rPr>
              <w:t>項目</w:t>
            </w:r>
          </w:p>
        </w:tc>
        <w:tc>
          <w:tcPr>
            <w:tcW w:w="8820" w:type="dxa"/>
            <w:shd w:val="clear" w:color="auto" w:fill="E7E6E6" w:themeFill="background2"/>
            <w:vAlign w:val="center"/>
          </w:tcPr>
          <w:p w14:paraId="3431D96C"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sz w:val="24"/>
              </w:rPr>
              <w:t>内容</w:t>
            </w:r>
          </w:p>
        </w:tc>
        <w:tc>
          <w:tcPr>
            <w:tcW w:w="506" w:type="dxa"/>
            <w:shd w:val="clear" w:color="auto" w:fill="E7E6E6" w:themeFill="background2"/>
          </w:tcPr>
          <w:p w14:paraId="776ECE69"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2"/>
              </w:rPr>
              <w:t>確認</w:t>
            </w:r>
          </w:p>
        </w:tc>
      </w:tr>
      <w:tr w:rsidR="00BA589A" w:rsidRPr="00BA589A" w14:paraId="59CA4724" w14:textId="77777777">
        <w:trPr>
          <w:trHeight w:val="3198"/>
        </w:trPr>
        <w:tc>
          <w:tcPr>
            <w:tcW w:w="415" w:type="dxa"/>
            <w:textDirection w:val="tbRlV"/>
            <w:vAlign w:val="center"/>
          </w:tcPr>
          <w:p w14:paraId="7D857DB7" w14:textId="77777777" w:rsidR="00BF4ED1" w:rsidRPr="00BA589A" w:rsidRDefault="00346D9E">
            <w:pPr>
              <w:spacing w:line="280" w:lineRule="exact"/>
              <w:ind w:left="113" w:right="113"/>
              <w:jc w:val="center"/>
              <w:rPr>
                <w:rFonts w:ascii="ＭＳ ゴシック" w:eastAsia="ＭＳ ゴシック" w:hAnsi="ＭＳ ゴシック"/>
                <w:sz w:val="24"/>
              </w:rPr>
            </w:pPr>
            <w:r w:rsidRPr="00BA589A">
              <w:rPr>
                <w:rFonts w:ascii="ＭＳ ゴシック" w:eastAsia="ＭＳ ゴシック" w:hAnsi="ＭＳ ゴシック" w:hint="eastAsia"/>
                <w:sz w:val="24"/>
              </w:rPr>
              <w:t>農地バンク事業</w:t>
            </w:r>
          </w:p>
        </w:tc>
        <w:tc>
          <w:tcPr>
            <w:tcW w:w="8820" w:type="dxa"/>
          </w:tcPr>
          <w:p w14:paraId="0534CF8B" w14:textId="77777777" w:rsidR="00BF4ED1" w:rsidRPr="00BA589A" w:rsidRDefault="00BF4ED1">
            <w:pPr>
              <w:spacing w:line="280" w:lineRule="exact"/>
              <w:ind w:left="240" w:hangingChars="100" w:hanging="240"/>
              <w:rPr>
                <w:rFonts w:ascii="ＭＳ 明朝" w:hAnsi="ＭＳ 明朝"/>
                <w:sz w:val="24"/>
              </w:rPr>
            </w:pPr>
          </w:p>
          <w:p w14:paraId="560AB6ED"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・農地バンク事業は、地権者から農地バンクが農用地等を借り受け、その農地バンクが耕作者に貸し付けを行う仕組みです。</w:t>
            </w:r>
          </w:p>
          <w:p w14:paraId="74187B1C" w14:textId="77777777" w:rsidR="00BF4ED1" w:rsidRPr="00BA589A" w:rsidRDefault="00BF4ED1">
            <w:pPr>
              <w:spacing w:line="280" w:lineRule="exact"/>
              <w:rPr>
                <w:rFonts w:ascii="ＭＳ 明朝" w:hAnsi="ＭＳ 明朝"/>
                <w:sz w:val="24"/>
              </w:rPr>
            </w:pPr>
          </w:p>
          <w:p w14:paraId="6A37D948"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・今回の貸借については、以下の手続きを行います（該当するものに☑）</w:t>
            </w:r>
          </w:p>
          <w:p w14:paraId="7B977F96" w14:textId="77777777" w:rsidR="00BF4ED1" w:rsidRPr="00BA589A" w:rsidRDefault="00346D9E">
            <w:pPr>
              <w:spacing w:line="280" w:lineRule="exact"/>
              <w:ind w:firstLineChars="200" w:firstLine="480"/>
              <w:rPr>
                <w:rFonts w:ascii="ＭＳ ゴシック" w:eastAsia="ＭＳ ゴシック" w:hAnsi="ＭＳ ゴシック"/>
                <w:sz w:val="24"/>
              </w:rPr>
            </w:pPr>
            <w:r w:rsidRPr="00BA589A">
              <w:rPr>
                <w:rFonts w:ascii="ＭＳ ゴシック" w:eastAsia="ＭＳ ゴシック" w:hAnsi="ＭＳ ゴシック" w:hint="eastAsia"/>
                <w:sz w:val="24"/>
              </w:rPr>
              <w:t>□地権者からの</w:t>
            </w:r>
            <w:proofErr w:type="gramStart"/>
            <w:r w:rsidRPr="00BA589A">
              <w:rPr>
                <w:rFonts w:ascii="ＭＳ ゴシック" w:eastAsia="ＭＳ ゴシック" w:hAnsi="ＭＳ ゴシック" w:hint="eastAsia"/>
                <w:sz w:val="24"/>
              </w:rPr>
              <w:t>借受（①）</w:t>
            </w:r>
            <w:proofErr w:type="gramEnd"/>
            <w:r w:rsidRPr="00BA589A">
              <w:rPr>
                <w:rFonts w:ascii="ＭＳ ゴシック" w:eastAsia="ＭＳ ゴシック" w:hAnsi="ＭＳ ゴシック" w:hint="eastAsia"/>
                <w:sz w:val="24"/>
              </w:rPr>
              <w:t>、耕作者への貸付（②）を一括で実施</w:t>
            </w:r>
          </w:p>
          <w:p w14:paraId="7E0694ED" w14:textId="77777777" w:rsidR="00BF4ED1" w:rsidRPr="00BA589A" w:rsidRDefault="00346D9E">
            <w:pPr>
              <w:spacing w:line="280" w:lineRule="exact"/>
              <w:ind w:firstLineChars="200" w:firstLine="480"/>
              <w:rPr>
                <w:rFonts w:ascii="ＭＳ ゴシック" w:eastAsia="ＭＳ ゴシック" w:hAnsi="ＭＳ ゴシック"/>
                <w:sz w:val="24"/>
              </w:rPr>
            </w:pPr>
            <w:r w:rsidRPr="00BA589A">
              <w:rPr>
                <w:rFonts w:ascii="ＭＳ ゴシック" w:eastAsia="ＭＳ ゴシック" w:hAnsi="ＭＳ ゴシック" w:hint="eastAsia"/>
                <w:sz w:val="24"/>
              </w:rPr>
              <w:t>□地権者から農地バンクへの貸付（①）を実施</w:t>
            </w:r>
          </w:p>
          <w:p w14:paraId="5D8C369E" w14:textId="77777777" w:rsidR="00BF4ED1" w:rsidRPr="00BA589A" w:rsidRDefault="00346D9E">
            <w:pPr>
              <w:spacing w:line="280" w:lineRule="exact"/>
              <w:rPr>
                <w:rFonts w:ascii="ＭＳ 明朝" w:hAnsi="ＭＳ 明朝"/>
                <w:sz w:val="24"/>
              </w:rPr>
            </w:pPr>
            <w:r w:rsidRPr="00BA589A">
              <w:rPr>
                <w:rFonts w:ascii="ＭＳ ゴシック" w:eastAsia="ＭＳ ゴシック" w:hAnsi="ＭＳ ゴシック" w:hint="eastAsia"/>
                <w:sz w:val="24"/>
              </w:rPr>
              <w:t xml:space="preserve">　　□農地バンクから耕作者への貸付（②）を実施</w:t>
            </w:r>
          </w:p>
          <w:p w14:paraId="6718223D" w14:textId="77777777" w:rsidR="00BF4ED1" w:rsidRPr="00BA589A" w:rsidRDefault="00346D9E">
            <w:pPr>
              <w:spacing w:line="280" w:lineRule="exact"/>
              <w:rPr>
                <w:rFonts w:ascii="ＭＳ 明朝" w:hAnsi="ＭＳ 明朝"/>
                <w:sz w:val="24"/>
              </w:rPr>
            </w:pPr>
            <w:r w:rsidRPr="00BA589A">
              <w:rPr>
                <w:rFonts w:hint="eastAsia"/>
                <w:noProof/>
              </w:rPr>
              <mc:AlternateContent>
                <mc:Choice Requires="wpg">
                  <w:drawing>
                    <wp:anchor distT="0" distB="0" distL="114300" distR="114300" simplePos="0" relativeHeight="3" behindDoc="0" locked="0" layoutInCell="1" hidden="0" allowOverlap="1" wp14:anchorId="61658ECB" wp14:editId="1023E122">
                      <wp:simplePos x="0" y="0"/>
                      <wp:positionH relativeFrom="column">
                        <wp:posOffset>532130</wp:posOffset>
                      </wp:positionH>
                      <wp:positionV relativeFrom="paragraph">
                        <wp:posOffset>31750</wp:posOffset>
                      </wp:positionV>
                      <wp:extent cx="4356735" cy="436245"/>
                      <wp:effectExtent l="635" t="0" r="29845" b="10795"/>
                      <wp:wrapNone/>
                      <wp:docPr id="1027" name="オブジェクト 0"/>
                      <wp:cNvGraphicFramePr/>
                      <a:graphic xmlns:a="http://schemas.openxmlformats.org/drawingml/2006/main">
                        <a:graphicData uri="http://schemas.microsoft.com/office/word/2010/wordprocessingGroup">
                          <wpg:wgp>
                            <wpg:cNvGrpSpPr/>
                            <wpg:grpSpPr>
                              <a:xfrm>
                                <a:off x="0" y="0"/>
                                <a:ext cx="4356735" cy="436245"/>
                                <a:chOff x="2866" y="5470"/>
                                <a:chExt cx="6861" cy="687"/>
                              </a:xfrm>
                            </wpg:grpSpPr>
                            <wps:wsp>
                              <wps:cNvPr id="1028" name="オブジェクト 0"/>
                              <wps:cNvCnPr/>
                              <wps:spPr>
                                <a:xfrm>
                                  <a:off x="7271" y="5943"/>
                                  <a:ext cx="904" cy="0"/>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029" name="オブジェクト 0"/>
                              <wps:cNvCnPr/>
                              <wps:spPr>
                                <a:xfrm>
                                  <a:off x="4452" y="5939"/>
                                  <a:ext cx="904" cy="0"/>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g:grpSp>
                              <wpg:cNvPr id="373936111" name="グループ化 373936111"/>
                              <wpg:cNvGrpSpPr/>
                              <wpg:grpSpPr>
                                <a:xfrm>
                                  <a:off x="2866" y="5470"/>
                                  <a:ext cx="6861" cy="687"/>
                                  <a:chOff x="2866" y="5470"/>
                                  <a:chExt cx="6861" cy="687"/>
                                </a:xfrm>
                              </wpg:grpSpPr>
                              <wps:wsp>
                                <wps:cNvPr id="1031" name="オブジェクト 0"/>
                                <wps:cNvSpPr/>
                                <wps:spPr>
                                  <a:xfrm>
                                    <a:off x="8227" y="5632"/>
                                    <a:ext cx="1500" cy="510"/>
                                  </a:xfrm>
                                  <a:prstGeom prst="roundRect">
                                    <a:avLst/>
                                  </a:prstGeom>
                                  <a:noFill/>
                                </wps:spPr>
                                <wps:style>
                                  <a:lnRef idx="2">
                                    <a:schemeClr val="dk1"/>
                                  </a:lnRef>
                                  <a:fillRef idx="1">
                                    <a:schemeClr val="lt1"/>
                                  </a:fillRef>
                                  <a:effectRef idx="0">
                                    <a:schemeClr val="accent1"/>
                                  </a:effectRef>
                                  <a:fontRef idx="none">
                                    <a:schemeClr val="dk1"/>
                                  </a:fontRef>
                                </wps:style>
                                <wps:txbx>
                                  <w:txbxContent>
                                    <w:p w14:paraId="727B3B1A" w14:textId="77777777" w:rsidR="00BF4ED1" w:rsidRDefault="00346D9E">
                                      <w:pPr>
                                        <w:jc w:val="center"/>
                                      </w:pPr>
                                      <w:r>
                                        <w:rPr>
                                          <w:rFonts w:ascii="ＭＳ ゴシック" w:eastAsia="ＭＳ ゴシック" w:hAnsi="ＭＳ ゴシック" w:hint="eastAsia"/>
                                        </w:rPr>
                                        <w:t>耕作者</w:t>
                                      </w:r>
                                    </w:p>
                                  </w:txbxContent>
                                </wps:txbx>
                                <wps:bodyPr vertOverflow="overflow" horzOverflow="overflow" wrap="square" anchor="ctr"/>
                              </wps:wsp>
                              <wps:wsp>
                                <wps:cNvPr id="1032" name="オブジェクト 0"/>
                                <wps:cNvSpPr/>
                                <wps:spPr>
                                  <a:xfrm>
                                    <a:off x="2866" y="5632"/>
                                    <a:ext cx="1500" cy="510"/>
                                  </a:xfrm>
                                  <a:prstGeom prst="roundRect">
                                    <a:avLst/>
                                  </a:prstGeom>
                                  <a:noFill/>
                                </wps:spPr>
                                <wps:style>
                                  <a:lnRef idx="2">
                                    <a:schemeClr val="dk1"/>
                                  </a:lnRef>
                                  <a:fillRef idx="1">
                                    <a:schemeClr val="lt1"/>
                                  </a:fillRef>
                                  <a:effectRef idx="0">
                                    <a:schemeClr val="accent1"/>
                                  </a:effectRef>
                                  <a:fontRef idx="none">
                                    <a:schemeClr val="dk1"/>
                                  </a:fontRef>
                                </wps:style>
                                <wps:txbx>
                                  <w:txbxContent>
                                    <w:p w14:paraId="517DD9BF" w14:textId="77777777" w:rsidR="00BF4ED1" w:rsidRDefault="00346D9E">
                                      <w:pPr>
                                        <w:jc w:val="center"/>
                                      </w:pPr>
                                      <w:r>
                                        <w:rPr>
                                          <w:rFonts w:ascii="ＭＳ ゴシック" w:eastAsia="ＭＳ ゴシック" w:hAnsi="ＭＳ ゴシック" w:hint="eastAsia"/>
                                        </w:rPr>
                                        <w:t>地権者</w:t>
                                      </w:r>
                                    </w:p>
                                  </w:txbxContent>
                                </wps:txbx>
                                <wps:bodyPr vertOverflow="overflow" horzOverflow="overflow" anchor="ctr"/>
                              </wps:wsp>
                              <wps:wsp>
                                <wps:cNvPr id="1033" name="オブジェクト 0"/>
                                <wps:cNvSpPr/>
                                <wps:spPr>
                                  <a:xfrm>
                                    <a:off x="5460" y="5632"/>
                                    <a:ext cx="1785" cy="525"/>
                                  </a:xfrm>
                                  <a:prstGeom prst="rect">
                                    <a:avLst/>
                                  </a:prstGeom>
                                  <a:noFill/>
                                </wps:spPr>
                                <wps:style>
                                  <a:lnRef idx="2">
                                    <a:schemeClr val="dk1"/>
                                  </a:lnRef>
                                  <a:fillRef idx="1">
                                    <a:schemeClr val="lt1"/>
                                  </a:fillRef>
                                  <a:effectRef idx="0">
                                    <a:schemeClr val="accent1"/>
                                  </a:effectRef>
                                  <a:fontRef idx="none">
                                    <a:schemeClr val="dk1"/>
                                  </a:fontRef>
                                </wps:style>
                                <wps:txbx>
                                  <w:txbxContent>
                                    <w:p w14:paraId="6C1864A3" w14:textId="77777777" w:rsidR="00BF4ED1" w:rsidRDefault="00346D9E">
                                      <w:pPr>
                                        <w:jc w:val="center"/>
                                      </w:pPr>
                                      <w:r>
                                        <w:rPr>
                                          <w:rFonts w:ascii="ＭＳ ゴシック" w:eastAsia="ＭＳ ゴシック" w:hAnsi="ＭＳ ゴシック" w:hint="eastAsia"/>
                                        </w:rPr>
                                        <w:t>農地バンク</w:t>
                                      </w:r>
                                    </w:p>
                                  </w:txbxContent>
                                </wps:txbx>
                                <wps:bodyPr vertOverflow="overflow" horzOverflow="overflow" wrap="square" anchor="ctr"/>
                              </wps:wsp>
                              <wps:wsp>
                                <wps:cNvPr id="1034" name="オブジェクト 0"/>
                                <wps:cNvSpPr/>
                                <wps:spPr>
                                  <a:xfrm>
                                    <a:off x="4119" y="5471"/>
                                    <a:ext cx="1470" cy="525"/>
                                  </a:xfrm>
                                  <a:prstGeom prst="rect">
                                    <a:avLst/>
                                  </a:prstGeom>
                                  <a:noFill/>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txbx>
                                  <w:txbxContent>
                                    <w:p w14:paraId="02204028" w14:textId="77777777" w:rsidR="00BF4ED1" w:rsidRDefault="00346D9E">
                                      <w:pPr>
                                        <w:jc w:val="center"/>
                                      </w:pPr>
                                      <w:r>
                                        <w:rPr>
                                          <w:rFonts w:hint="eastAsia"/>
                                        </w:rPr>
                                        <w:t>①借受</w:t>
                                      </w:r>
                                    </w:p>
                                  </w:txbxContent>
                                </wps:txbx>
                                <wps:bodyPr vertOverflow="overflow" horzOverflow="overflow" wrap="square" anchor="ctr"/>
                              </wps:wsp>
                              <wps:wsp>
                                <wps:cNvPr id="1035" name="オブジェクト 0"/>
                                <wps:cNvSpPr/>
                                <wps:spPr>
                                  <a:xfrm>
                                    <a:off x="6929" y="5470"/>
                                    <a:ext cx="1470" cy="525"/>
                                  </a:xfrm>
                                  <a:prstGeom prst="rect">
                                    <a:avLst/>
                                  </a:prstGeom>
                                  <a:noFill/>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txbx>
                                  <w:txbxContent>
                                    <w:p w14:paraId="73573711" w14:textId="77777777" w:rsidR="00BF4ED1" w:rsidRDefault="00346D9E">
                                      <w:pPr>
                                        <w:jc w:val="center"/>
                                      </w:pPr>
                                      <w:r>
                                        <w:rPr>
                                          <w:rFonts w:hint="eastAsia"/>
                                        </w:rPr>
                                        <w:t>②貸付</w:t>
                                      </w:r>
                                    </w:p>
                                  </w:txbxContent>
                                </wps:txbx>
                                <wps:bodyPr vertOverflow="overflow" horzOverflow="overflow" wrap="square" anchor="ctr"/>
                              </wps:wsp>
                            </wpg:grpSp>
                          </wpg:wgp>
                        </a:graphicData>
                      </a:graphic>
                    </wp:anchor>
                  </w:drawing>
                </mc:Choice>
                <mc:Fallback>
                  <w:pict>
                    <v:group w14:anchorId="61658ECB" id="_x0000_s1027" style="position:absolute;left:0;text-align:left;margin-left:41.9pt;margin-top:2.5pt;width:343.05pt;height:34.35pt;z-index:3" coordorigin="2866,5470" coordsize="686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">
                      <v:line id="_x0000_s1028" style="position:absolute;visibility:visible;mso-wrap-style:square" from="7271,5943" to="8175,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" strokecolor="black [3213]" strokeweight="1pt">
                        <v:stroke endarrow="block" joinstyle="miter"/>
                      </v:line>
                      <v:line id="_x0000_s1029" style="position:absolute;visibility:visible;mso-wrap-style:square" from="4452,5939" to="5356,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" strokecolor="black [3213]" strokeweight="1pt">
                        <v:stroke endarrow="block" joinstyle="miter"/>
                      </v:line>
                      <v:group id="グループ化 373936111" o:spid="_x0000_s1030" style="position:absolute;left:2866;top:5470;width:6861;height:687" coordorigin="2866,5470" coordsize="686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">
                        <v:roundrect id="_x0000_s1031" style="position:absolute;left:8227;top:5632;width:1500;height:5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" filled="f" strokecolor="black [3200]" strokeweight="1pt">
                          <v:stroke joinstyle="miter"/>
                          <v:textbox>
                            <w:txbxContent>
                              <w:p w14:paraId="727B3B1A" w14:textId="77777777" w:rsidR="00BF4ED1" w:rsidRDefault="00346D9E">
                                <w:pPr>
                                  <w:jc w:val="center"/>
                                </w:pPr>
                                <w:r>
                                  <w:rPr>
                                    <w:rFonts w:ascii="ＭＳ ゴシック" w:eastAsia="ＭＳ ゴシック" w:hAnsi="ＭＳ ゴシック" w:hint="eastAsia"/>
                                  </w:rPr>
                                  <w:t>耕作者</w:t>
                                </w:r>
                              </w:p>
                            </w:txbxContent>
                          </v:textbox>
                        </v:roundrect>
                        <v:roundrect id="_x0000_s1032" style="position:absolute;left:2866;top:5632;width:1500;height:5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" filled="f" strokecolor="black [3200]" strokeweight="1pt">
                          <v:stroke joinstyle="miter"/>
                          <v:textbox>
                            <w:txbxContent>
                              <w:p w14:paraId="517DD9BF" w14:textId="77777777" w:rsidR="00BF4ED1" w:rsidRDefault="00346D9E">
                                <w:pPr>
                                  <w:jc w:val="center"/>
                                </w:pPr>
                                <w:r>
                                  <w:rPr>
                                    <w:rFonts w:ascii="ＭＳ ゴシック" w:eastAsia="ＭＳ ゴシック" w:hAnsi="ＭＳ ゴシック" w:hint="eastAsia"/>
                                  </w:rPr>
                                  <w:t>地権者</w:t>
                                </w:r>
                              </w:p>
                            </w:txbxContent>
                          </v:textbox>
                        </v:roundrect>
                        <v:rect id="_x0000_s1033" style="position:absolute;left:5460;top:5632;width:178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" filled="f" strokecolor="black [3200]" strokeweight="1pt">
                          <v:textbox>
                            <w:txbxContent>
                              <w:p w14:paraId="6C1864A3" w14:textId="77777777" w:rsidR="00BF4ED1" w:rsidRDefault="00346D9E">
                                <w:pPr>
                                  <w:jc w:val="center"/>
                                </w:pPr>
                                <w:r>
                                  <w:rPr>
                                    <w:rFonts w:ascii="ＭＳ ゴシック" w:eastAsia="ＭＳ ゴシック" w:hAnsi="ＭＳ ゴシック" w:hint="eastAsia"/>
                                  </w:rPr>
                                  <w:t>農地バンク</w:t>
                                </w:r>
                              </w:p>
                            </w:txbxContent>
                          </v:textbox>
                        </v:rect>
                        <v:rect id="_x0000_s1034" style="position:absolute;left:4119;top:5471;width:14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" filled="f" stroked="f" strokeweight="1pt">
                          <v:textbox>
                            <w:txbxContent>
                              <w:p w14:paraId="02204028" w14:textId="77777777" w:rsidR="00BF4ED1" w:rsidRDefault="00346D9E">
                                <w:pPr>
                                  <w:jc w:val="center"/>
                                </w:pPr>
                                <w:r>
                                  <w:rPr>
                                    <w:rFonts w:hint="eastAsia"/>
                                  </w:rPr>
                                  <w:t>①借受</w:t>
                                </w:r>
                              </w:p>
                            </w:txbxContent>
                          </v:textbox>
                        </v:rect>
                        <v:rect id="_x0000_s1035" style="position:absolute;left:6929;top:5470;width:14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" filled="f" stroked="f" strokeweight="1pt">
                          <v:textbox>
                            <w:txbxContent>
                              <w:p w14:paraId="73573711" w14:textId="77777777" w:rsidR="00BF4ED1" w:rsidRDefault="00346D9E">
                                <w:pPr>
                                  <w:jc w:val="center"/>
                                </w:pPr>
                                <w:r>
                                  <w:rPr>
                                    <w:rFonts w:hint="eastAsia"/>
                                  </w:rPr>
                                  <w:t>②貸付</w:t>
                                </w:r>
                              </w:p>
                            </w:txbxContent>
                          </v:textbox>
                        </v:rect>
                      </v:group>
                    </v:group>
                  </w:pict>
                </mc:Fallback>
              </mc:AlternateContent>
            </w:r>
          </w:p>
        </w:tc>
        <w:tc>
          <w:tcPr>
            <w:tcW w:w="506" w:type="dxa"/>
            <w:vAlign w:val="center"/>
          </w:tcPr>
          <w:p w14:paraId="23E66C02" w14:textId="77777777" w:rsidR="00BF4ED1" w:rsidRPr="00BA589A" w:rsidRDefault="00346D9E">
            <w:pPr>
              <w:spacing w:line="280" w:lineRule="exact"/>
              <w:jc w:val="center"/>
              <w:rPr>
                <w:rFonts w:ascii="ＭＳ 明朝" w:hAnsi="ＭＳ 明朝"/>
                <w:sz w:val="24"/>
              </w:rPr>
            </w:pPr>
            <w:r w:rsidRPr="00BA589A">
              <w:rPr>
                <w:rFonts w:ascii="ＭＳ 明朝" w:hAnsi="ＭＳ 明朝" w:hint="eastAsia"/>
                <w:sz w:val="24"/>
              </w:rPr>
              <w:t>□</w:t>
            </w:r>
          </w:p>
        </w:tc>
      </w:tr>
      <w:tr w:rsidR="00BA589A" w:rsidRPr="00BA589A" w14:paraId="2D6C0FFE" w14:textId="77777777">
        <w:trPr>
          <w:trHeight w:val="6162"/>
        </w:trPr>
        <w:tc>
          <w:tcPr>
            <w:tcW w:w="415" w:type="dxa"/>
            <w:vMerge w:val="restart"/>
            <w:vAlign w:val="center"/>
          </w:tcPr>
          <w:p w14:paraId="401815AE" w14:textId="77777777" w:rsidR="00BF4ED1" w:rsidRPr="00BA589A" w:rsidRDefault="00346D9E">
            <w:pPr>
              <w:spacing w:line="280" w:lineRule="exact"/>
              <w:rPr>
                <w:rFonts w:ascii="ＭＳ ゴシック" w:eastAsia="ＭＳ ゴシック" w:hAnsi="ＭＳ ゴシック"/>
                <w:sz w:val="24"/>
              </w:rPr>
            </w:pPr>
            <w:r w:rsidRPr="00BA589A">
              <w:rPr>
                <w:rFonts w:ascii="ＭＳ ゴシック" w:eastAsia="ＭＳ ゴシック" w:hAnsi="ＭＳ ゴシック" w:hint="eastAsia"/>
                <w:sz w:val="24"/>
              </w:rPr>
              <w:t>貸借手続き</w:t>
            </w:r>
          </w:p>
        </w:tc>
        <w:tc>
          <w:tcPr>
            <w:tcW w:w="8820" w:type="dxa"/>
            <w:tcBorders>
              <w:bottom w:val="dashed" w:sz="4" w:space="0" w:color="auto"/>
            </w:tcBorders>
            <w:vAlign w:val="center"/>
          </w:tcPr>
          <w:p w14:paraId="770499BC" w14:textId="77777777" w:rsidR="00BF4ED1" w:rsidRPr="00BA589A" w:rsidRDefault="00BF4ED1">
            <w:pPr>
              <w:spacing w:line="280" w:lineRule="exact"/>
              <w:ind w:left="240" w:hangingChars="100" w:hanging="240"/>
              <w:rPr>
                <w:rFonts w:ascii="ＭＳ ゴシック" w:eastAsia="ＭＳ ゴシック" w:hAnsi="ＭＳ ゴシック"/>
                <w:sz w:val="24"/>
              </w:rPr>
            </w:pPr>
          </w:p>
          <w:p w14:paraId="068AC639" w14:textId="77777777" w:rsidR="00BF4ED1" w:rsidRPr="00BA589A" w:rsidRDefault="00346D9E">
            <w:pPr>
              <w:spacing w:line="280" w:lineRule="exact"/>
              <w:ind w:left="240" w:hangingChars="100" w:hanging="240"/>
              <w:rPr>
                <w:rFonts w:ascii="ＭＳ ゴシック" w:eastAsia="ＭＳ ゴシック" w:hAnsi="ＭＳ ゴシック"/>
                <w:sz w:val="24"/>
              </w:rPr>
            </w:pPr>
            <w:r w:rsidRPr="00BA589A">
              <w:rPr>
                <w:rFonts w:ascii="ＭＳ 明朝" w:hAnsi="ＭＳ 明朝" w:hint="eastAsia"/>
                <w:sz w:val="24"/>
              </w:rPr>
              <w:t>・農地バンク事業は、農用地利用集積等促進計画（以下、「促進計画」といいます。）に、</w:t>
            </w:r>
            <w:r w:rsidRPr="00BA589A">
              <w:rPr>
                <w:rFonts w:ascii="ＭＳ 明朝" w:hAnsi="ＭＳ 明朝" w:hint="eastAsia"/>
                <w:sz w:val="24"/>
                <w:u w:val="wave"/>
              </w:rPr>
              <w:t>地権者及び耕作者が同意印を押印し、県（又は権限移譲された市町）が認可・公告することで、農用地等の権利移動（貸借）が行われます。</w:t>
            </w:r>
          </w:p>
          <w:p w14:paraId="14E3352D" w14:textId="77777777" w:rsidR="00BF4ED1" w:rsidRPr="00BA589A" w:rsidRDefault="00BF4ED1">
            <w:pPr>
              <w:spacing w:line="280" w:lineRule="exact"/>
              <w:ind w:left="240" w:hangingChars="100" w:hanging="240"/>
              <w:rPr>
                <w:rFonts w:ascii="ＭＳ ゴシック" w:eastAsia="ＭＳ ゴシック" w:hAnsi="ＭＳ ゴシック"/>
                <w:sz w:val="24"/>
              </w:rPr>
            </w:pPr>
          </w:p>
          <w:p w14:paraId="6B7BC93A" w14:textId="77777777" w:rsidR="00BF4ED1" w:rsidRPr="00BA589A" w:rsidRDefault="00346D9E">
            <w:pPr>
              <w:spacing w:line="280" w:lineRule="exact"/>
              <w:ind w:left="240" w:hangingChars="100" w:hanging="240"/>
              <w:rPr>
                <w:rFonts w:ascii="ＭＳ ゴシック" w:eastAsia="ＭＳ ゴシック" w:hAnsi="ＭＳ ゴシック"/>
                <w:sz w:val="24"/>
              </w:rPr>
            </w:pPr>
            <w:r w:rsidRPr="00BA589A">
              <w:rPr>
                <w:rFonts w:ascii="ＭＳ 明朝" w:hAnsi="ＭＳ 明朝" w:hint="eastAsia"/>
                <w:sz w:val="24"/>
              </w:rPr>
              <w:t>・促進計画の提出の流れは以下の通りです。</w:t>
            </w:r>
          </w:p>
          <w:p w14:paraId="06E393A9" w14:textId="77777777" w:rsidR="00BF4ED1" w:rsidRPr="00BA589A" w:rsidRDefault="00346D9E">
            <w:pPr>
              <w:spacing w:line="280" w:lineRule="exact"/>
              <w:ind w:left="210" w:hangingChars="100" w:hanging="210"/>
              <w:rPr>
                <w:rFonts w:ascii="ＭＳ ゴシック" w:eastAsia="ＭＳ ゴシック" w:hAnsi="ＭＳ ゴシック"/>
                <w:sz w:val="24"/>
              </w:rPr>
            </w:pPr>
            <w:r w:rsidRPr="00BA589A">
              <w:rPr>
                <w:rFonts w:hint="eastAsia"/>
                <w:noProof/>
              </w:rPr>
              <mc:AlternateContent>
                <mc:Choice Requires="wpg">
                  <w:drawing>
                    <wp:anchor distT="0" distB="0" distL="114300" distR="114300" simplePos="0" relativeHeight="12" behindDoc="0" locked="0" layoutInCell="1" hidden="0" allowOverlap="1" wp14:anchorId="4B809198" wp14:editId="1E5E4F8F">
                      <wp:simplePos x="0" y="0"/>
                      <wp:positionH relativeFrom="column">
                        <wp:posOffset>142875</wp:posOffset>
                      </wp:positionH>
                      <wp:positionV relativeFrom="paragraph">
                        <wp:posOffset>111125</wp:posOffset>
                      </wp:positionV>
                      <wp:extent cx="4886960" cy="581025"/>
                      <wp:effectExtent l="635" t="635" r="29845" b="10795"/>
                      <wp:wrapNone/>
                      <wp:docPr id="1036" name="オブジェクト 0"/>
                      <wp:cNvGraphicFramePr/>
                      <a:graphic xmlns:a="http://schemas.openxmlformats.org/drawingml/2006/main">
                        <a:graphicData uri="http://schemas.microsoft.com/office/word/2010/wordprocessingGroup">
                          <wpg:wgp>
                            <wpg:cNvGrpSpPr/>
                            <wpg:grpSpPr>
                              <a:xfrm>
                                <a:off x="0" y="0"/>
                                <a:ext cx="4886960" cy="581025"/>
                                <a:chOff x="1833" y="7335"/>
                                <a:chExt cx="7696" cy="915"/>
                              </a:xfrm>
                            </wpg:grpSpPr>
                            <wps:wsp>
                              <wps:cNvPr id="1037" name="オブジェクト 0"/>
                              <wps:cNvCnPr/>
                              <wps:spPr>
                                <a:xfrm>
                                  <a:off x="3393" y="7784"/>
                                  <a:ext cx="639" cy="4"/>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038" name="オブジェクト 0"/>
                              <wps:cNvSpPr/>
                              <wps:spPr>
                                <a:xfrm>
                                  <a:off x="1833" y="7335"/>
                                  <a:ext cx="1500" cy="915"/>
                                </a:xfrm>
                                <a:prstGeom prst="roundRect">
                                  <a:avLst/>
                                </a:prstGeom>
                                <a:noFill/>
                              </wps:spPr>
                              <wps:style>
                                <a:lnRef idx="2">
                                  <a:schemeClr val="dk1"/>
                                </a:lnRef>
                                <a:fillRef idx="1">
                                  <a:schemeClr val="lt1"/>
                                </a:fillRef>
                                <a:effectRef idx="0">
                                  <a:schemeClr val="accent1"/>
                                </a:effectRef>
                                <a:fontRef idx="none">
                                  <a:schemeClr val="dk1"/>
                                </a:fontRef>
                              </wps:style>
                              <wps:txbx>
                                <w:txbxContent>
                                  <w:p w14:paraId="3BBAF942" w14:textId="77777777" w:rsidR="00BF4ED1" w:rsidRDefault="00346D9E">
                                    <w:pPr>
                                      <w:spacing w:line="320" w:lineRule="exact"/>
                                      <w:jc w:val="center"/>
                                    </w:pPr>
                                    <w:r>
                                      <w:rPr>
                                        <w:rFonts w:ascii="ＭＳ ゴシック" w:eastAsia="ＭＳ ゴシック" w:hAnsi="ＭＳ ゴシック" w:hint="eastAsia"/>
                                      </w:rPr>
                                      <w:t>地権者・</w:t>
                                    </w:r>
                                  </w:p>
                                  <w:p w14:paraId="0EF92807" w14:textId="77777777" w:rsidR="00BF4ED1" w:rsidRDefault="00346D9E">
                                    <w:pPr>
                                      <w:spacing w:line="320" w:lineRule="exact"/>
                                      <w:jc w:val="center"/>
                                    </w:pPr>
                                    <w:r>
                                      <w:rPr>
                                        <w:rFonts w:ascii="ＭＳ ゴシック" w:eastAsia="ＭＳ ゴシック" w:hAnsi="ＭＳ ゴシック" w:hint="eastAsia"/>
                                      </w:rPr>
                                      <w:t>耕作者</w:t>
                                    </w:r>
                                  </w:p>
                                </w:txbxContent>
                              </wps:txbx>
                              <wps:bodyPr vertOverflow="overflow" horzOverflow="overflow" anchor="ctr"/>
                            </wps:wsp>
                            <wps:wsp>
                              <wps:cNvPr id="1039" name="オブジェクト 0"/>
                              <wps:cNvSpPr/>
                              <wps:spPr>
                                <a:xfrm>
                                  <a:off x="6457" y="7335"/>
                                  <a:ext cx="1155" cy="915"/>
                                </a:xfrm>
                                <a:prstGeom prst="rect">
                                  <a:avLst/>
                                </a:prstGeom>
                                <a:noFill/>
                              </wps:spPr>
                              <wps:style>
                                <a:lnRef idx="2">
                                  <a:schemeClr val="dk1"/>
                                </a:lnRef>
                                <a:fillRef idx="1">
                                  <a:schemeClr val="lt1"/>
                                </a:fillRef>
                                <a:effectRef idx="0">
                                  <a:schemeClr val="accent1"/>
                                </a:effectRef>
                                <a:fontRef idx="none">
                                  <a:schemeClr val="dk1"/>
                                </a:fontRef>
                              </wps:style>
                              <wps:txbx>
                                <w:txbxContent>
                                  <w:p w14:paraId="09552FB8" w14:textId="77777777" w:rsidR="00BF4ED1" w:rsidRDefault="00346D9E">
                                    <w:pPr>
                                      <w:jc w:val="center"/>
                                    </w:pPr>
                                    <w:r>
                                      <w:rPr>
                                        <w:rFonts w:ascii="ＭＳ ゴシック" w:eastAsia="ＭＳ ゴシック" w:hAnsi="ＭＳ ゴシック" w:hint="eastAsia"/>
                                      </w:rPr>
                                      <w:t>農地</w:t>
                                    </w:r>
                                  </w:p>
                                  <w:p w14:paraId="2414647C" w14:textId="77777777" w:rsidR="00BF4ED1" w:rsidRDefault="00346D9E">
                                    <w:pPr>
                                      <w:jc w:val="center"/>
                                    </w:pPr>
                                    <w:r>
                                      <w:rPr>
                                        <w:rFonts w:ascii="ＭＳ ゴシック" w:eastAsia="ＭＳ ゴシック" w:hAnsi="ＭＳ ゴシック" w:hint="eastAsia"/>
                                      </w:rPr>
                                      <w:t>バンク</w:t>
                                    </w:r>
                                  </w:p>
                                </w:txbxContent>
                              </wps:txbx>
                              <wps:bodyPr vertOverflow="overflow" horzOverflow="overflow" wrap="square" anchor="ctr"/>
                            </wps:wsp>
                            <wps:wsp>
                              <wps:cNvPr id="1040" name="オブジェクト 0"/>
                              <wps:cNvSpPr/>
                              <wps:spPr>
                                <a:xfrm>
                                  <a:off x="4032" y="7335"/>
                                  <a:ext cx="1710" cy="915"/>
                                </a:xfrm>
                                <a:prstGeom prst="rect">
                                  <a:avLst/>
                                </a:prstGeom>
                                <a:noFill/>
                              </wps:spPr>
                              <wps:style>
                                <a:lnRef idx="2">
                                  <a:schemeClr val="dk1"/>
                                </a:lnRef>
                                <a:fillRef idx="1">
                                  <a:schemeClr val="lt1"/>
                                </a:fillRef>
                                <a:effectRef idx="0">
                                  <a:schemeClr val="accent1"/>
                                </a:effectRef>
                                <a:fontRef idx="none">
                                  <a:schemeClr val="dk1"/>
                                </a:fontRef>
                              </wps:style>
                              <wps:txbx>
                                <w:txbxContent>
                                  <w:p w14:paraId="1CE9D9F8" w14:textId="77777777" w:rsidR="00BF4ED1" w:rsidRDefault="00346D9E">
                                    <w:pPr>
                                      <w:spacing w:line="320" w:lineRule="exact"/>
                                      <w:jc w:val="center"/>
                                    </w:pPr>
                                    <w:r>
                                      <w:rPr>
                                        <w:rFonts w:ascii="ＭＳ ゴシック" w:eastAsia="ＭＳ ゴシック" w:hAnsi="ＭＳ ゴシック" w:hint="eastAsia"/>
                                      </w:rPr>
                                      <w:t>市町・農業委員会・（</w:t>
                                    </w:r>
                                    <w:r>
                                      <w:rPr>
                                        <w:rFonts w:ascii="ＭＳ ゴシック" w:eastAsia="ＭＳ ゴシック" w:hAnsi="ＭＳ ゴシック" w:hint="eastAsia"/>
                                      </w:rPr>
                                      <w:t>JA</w:t>
                                    </w:r>
                                    <w:r>
                                      <w:rPr>
                                        <w:rFonts w:ascii="ＭＳ ゴシック" w:eastAsia="ＭＳ ゴシック" w:hAnsi="ＭＳ ゴシック" w:hint="eastAsia"/>
                                      </w:rPr>
                                      <w:t>）※</w:t>
                                    </w:r>
                                  </w:p>
                                  <w:p w14:paraId="525BB86A" w14:textId="77777777" w:rsidR="00BF4ED1" w:rsidRDefault="00BF4ED1">
                                    <w:pPr>
                                      <w:spacing w:line="320" w:lineRule="exact"/>
                                      <w:jc w:val="center"/>
                                    </w:pPr>
                                  </w:p>
                                  <w:p w14:paraId="23BE92A0" w14:textId="77777777" w:rsidR="00BF4ED1" w:rsidRDefault="00BF4ED1">
                                    <w:pPr>
                                      <w:jc w:val="center"/>
                                    </w:pPr>
                                  </w:p>
                                </w:txbxContent>
                              </wps:txbx>
                              <wps:bodyPr vertOverflow="overflow" horzOverflow="overflow" wrap="square" anchor="ctr"/>
                            </wps:wsp>
                            <wps:wsp>
                              <wps:cNvPr id="1041" name="オブジェクト 0"/>
                              <wps:cNvSpPr/>
                              <wps:spPr>
                                <a:xfrm>
                                  <a:off x="8374" y="7335"/>
                                  <a:ext cx="1155" cy="915"/>
                                </a:xfrm>
                                <a:prstGeom prst="rect">
                                  <a:avLst/>
                                </a:prstGeom>
                                <a:noFill/>
                              </wps:spPr>
                              <wps:style>
                                <a:lnRef idx="2">
                                  <a:schemeClr val="dk1"/>
                                </a:lnRef>
                                <a:fillRef idx="1">
                                  <a:schemeClr val="lt1"/>
                                </a:fillRef>
                                <a:effectRef idx="0">
                                  <a:schemeClr val="accent1"/>
                                </a:effectRef>
                                <a:fontRef idx="none">
                                  <a:schemeClr val="dk1"/>
                                </a:fontRef>
                              </wps:style>
                              <wps:txbx>
                                <w:txbxContent>
                                  <w:p w14:paraId="1D103845" w14:textId="77777777" w:rsidR="00BF4ED1" w:rsidRDefault="00346D9E">
                                    <w:pPr>
                                      <w:jc w:val="center"/>
                                    </w:pPr>
                                    <w:r>
                                      <w:rPr>
                                        <w:rFonts w:ascii="ＭＳ ゴシック" w:eastAsia="ＭＳ ゴシック" w:hAnsi="ＭＳ ゴシック" w:hint="eastAsia"/>
                                      </w:rPr>
                                      <w:t>県</w:t>
                                    </w:r>
                                  </w:p>
                                </w:txbxContent>
                              </wps:txbx>
                              <wps:bodyPr vertOverflow="overflow" horzOverflow="overflow" wrap="square" anchor="ctr"/>
                            </wps:wsp>
                            <wps:wsp>
                              <wps:cNvPr id="1042" name="オブジェクト 0"/>
                              <wps:cNvCnPr/>
                              <wps:spPr>
                                <a:xfrm>
                                  <a:off x="5763" y="7788"/>
                                  <a:ext cx="639" cy="4"/>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043" name="オブジェクト 0"/>
                              <wps:cNvCnPr/>
                              <wps:spPr>
                                <a:xfrm>
                                  <a:off x="7665" y="7792"/>
                                  <a:ext cx="639" cy="4"/>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B809198" id="_x0000_s1036" style="position:absolute;left:0;text-align:left;margin-left:11.25pt;margin-top:8.75pt;width:384.8pt;height:45.75pt;z-index:12" coordorigin="1833,7335" coordsize="769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">
                      <v:line id="_x0000_s1037" style="position:absolute;visibility:visible;mso-wrap-style:square" from="3393,7784" to="4032,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" strokecolor="black [3213]" strokeweight="1pt">
                        <v:stroke endarrow="block" joinstyle="miter"/>
                      </v:line>
                      <v:roundrect id="_x0000_s1038" style="position:absolute;left:1833;top:7335;width:1500;height: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" filled="f" strokecolor="black [3200]" strokeweight="1pt">
                        <v:stroke joinstyle="miter"/>
                        <v:textbox>
                          <w:txbxContent>
                            <w:p w14:paraId="3BBAF942" w14:textId="77777777" w:rsidR="00BF4ED1" w:rsidRDefault="00346D9E">
                              <w:pPr>
                                <w:spacing w:line="320" w:lineRule="exact"/>
                                <w:jc w:val="center"/>
                              </w:pPr>
                              <w:r>
                                <w:rPr>
                                  <w:rFonts w:ascii="ＭＳ ゴシック" w:eastAsia="ＭＳ ゴシック" w:hAnsi="ＭＳ ゴシック" w:hint="eastAsia"/>
                                </w:rPr>
                                <w:t>地権者・</w:t>
                              </w:r>
                            </w:p>
                            <w:p w14:paraId="0EF92807" w14:textId="77777777" w:rsidR="00BF4ED1" w:rsidRDefault="00346D9E">
                              <w:pPr>
                                <w:spacing w:line="320" w:lineRule="exact"/>
                                <w:jc w:val="center"/>
                              </w:pPr>
                              <w:r>
                                <w:rPr>
                                  <w:rFonts w:ascii="ＭＳ ゴシック" w:eastAsia="ＭＳ ゴシック" w:hAnsi="ＭＳ ゴシック" w:hint="eastAsia"/>
                                </w:rPr>
                                <w:t>耕作者</w:t>
                              </w:r>
                            </w:p>
                          </w:txbxContent>
                        </v:textbox>
                      </v:roundrect>
                      <v:rect id="_x0000_s1039" style="position:absolute;left:6457;top:7335;width:1155;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" filled="f" strokecolor="black [3200]" strokeweight="1pt">
                        <v:textbox>
                          <w:txbxContent>
                            <w:p w14:paraId="09552FB8" w14:textId="77777777" w:rsidR="00BF4ED1" w:rsidRDefault="00346D9E">
                              <w:pPr>
                                <w:jc w:val="center"/>
                              </w:pPr>
                              <w:r>
                                <w:rPr>
                                  <w:rFonts w:ascii="ＭＳ ゴシック" w:eastAsia="ＭＳ ゴシック" w:hAnsi="ＭＳ ゴシック" w:hint="eastAsia"/>
                                </w:rPr>
                                <w:t>農地</w:t>
                              </w:r>
                            </w:p>
                            <w:p w14:paraId="2414647C" w14:textId="77777777" w:rsidR="00BF4ED1" w:rsidRDefault="00346D9E">
                              <w:pPr>
                                <w:jc w:val="center"/>
                              </w:pPr>
                              <w:r>
                                <w:rPr>
                                  <w:rFonts w:ascii="ＭＳ ゴシック" w:eastAsia="ＭＳ ゴシック" w:hAnsi="ＭＳ ゴシック" w:hint="eastAsia"/>
                                </w:rPr>
                                <w:t>バンク</w:t>
                              </w:r>
                            </w:p>
                          </w:txbxContent>
                        </v:textbox>
                      </v:rect>
                      <v:rect id="_x0000_s1040" style="position:absolute;left:4032;top:7335;width:1710;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" filled="f" strokecolor="black [3200]" strokeweight="1pt">
                        <v:textbox>
                          <w:txbxContent>
                            <w:p w14:paraId="1CE9D9F8" w14:textId="77777777" w:rsidR="00BF4ED1" w:rsidRDefault="00346D9E">
                              <w:pPr>
                                <w:spacing w:line="320" w:lineRule="exact"/>
                                <w:jc w:val="center"/>
                              </w:pPr>
                              <w:r>
                                <w:rPr>
                                  <w:rFonts w:ascii="ＭＳ ゴシック" w:eastAsia="ＭＳ ゴシック" w:hAnsi="ＭＳ ゴシック" w:hint="eastAsia"/>
                                </w:rPr>
                                <w:t>市町・農業委員会・（</w:t>
                              </w:r>
                              <w:r>
                                <w:rPr>
                                  <w:rFonts w:ascii="ＭＳ ゴシック" w:eastAsia="ＭＳ ゴシック" w:hAnsi="ＭＳ ゴシック" w:hint="eastAsia"/>
                                </w:rPr>
                                <w:t>JA</w:t>
                              </w:r>
                              <w:r>
                                <w:rPr>
                                  <w:rFonts w:ascii="ＭＳ ゴシック" w:eastAsia="ＭＳ ゴシック" w:hAnsi="ＭＳ ゴシック" w:hint="eastAsia"/>
                                </w:rPr>
                                <w:t>）※</w:t>
                              </w:r>
                            </w:p>
                            <w:p w14:paraId="525BB86A" w14:textId="77777777" w:rsidR="00BF4ED1" w:rsidRDefault="00BF4ED1">
                              <w:pPr>
                                <w:spacing w:line="320" w:lineRule="exact"/>
                                <w:jc w:val="center"/>
                              </w:pPr>
                            </w:p>
                            <w:p w14:paraId="23BE92A0" w14:textId="77777777" w:rsidR="00BF4ED1" w:rsidRDefault="00BF4ED1">
                              <w:pPr>
                                <w:jc w:val="center"/>
                              </w:pPr>
                            </w:p>
                          </w:txbxContent>
                        </v:textbox>
                      </v:rect>
                      <v:rect id="_x0000_s1041" style="position:absolute;left:8374;top:7335;width:1155;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" filled="f" strokecolor="black [3200]" strokeweight="1pt">
                        <v:textbox>
                          <w:txbxContent>
                            <w:p w14:paraId="1D103845" w14:textId="77777777" w:rsidR="00BF4ED1" w:rsidRDefault="00346D9E">
                              <w:pPr>
                                <w:jc w:val="center"/>
                              </w:pPr>
                              <w:r>
                                <w:rPr>
                                  <w:rFonts w:ascii="ＭＳ ゴシック" w:eastAsia="ＭＳ ゴシック" w:hAnsi="ＭＳ ゴシック" w:hint="eastAsia"/>
                                </w:rPr>
                                <w:t>県</w:t>
                              </w:r>
                            </w:p>
                          </w:txbxContent>
                        </v:textbox>
                      </v:rect>
                      <v:line id="_x0000_s1042" style="position:absolute;visibility:visible;mso-wrap-style:square" from="5763,7788" to="6402,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" strokecolor="black [3213]" strokeweight="1pt">
                        <v:stroke endarrow="block" joinstyle="miter"/>
                      </v:line>
                      <v:line id="_x0000_s1043" style="position:absolute;visibility:visible;mso-wrap-style:square" from="7665,7792" to="8304,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" strokecolor="black [3213]" strokeweight="1pt">
                        <v:stroke endarrow="block" joinstyle="miter"/>
                      </v:line>
                    </v:group>
                  </w:pict>
                </mc:Fallback>
              </mc:AlternateContent>
            </w:r>
          </w:p>
          <w:p w14:paraId="63A468EC" w14:textId="77777777" w:rsidR="00BF4ED1" w:rsidRPr="00BA589A" w:rsidRDefault="00BF4ED1">
            <w:pPr>
              <w:spacing w:line="280" w:lineRule="exact"/>
              <w:ind w:left="240" w:hangingChars="100" w:hanging="240"/>
              <w:rPr>
                <w:rFonts w:ascii="ＭＳ ゴシック" w:eastAsia="ＭＳ ゴシック" w:hAnsi="ＭＳ ゴシック"/>
                <w:sz w:val="24"/>
              </w:rPr>
            </w:pPr>
          </w:p>
          <w:p w14:paraId="355A1E38" w14:textId="77777777" w:rsidR="00BF4ED1" w:rsidRPr="00BA589A" w:rsidRDefault="00BF4ED1">
            <w:pPr>
              <w:spacing w:line="280" w:lineRule="exact"/>
              <w:ind w:left="240" w:hangingChars="100" w:hanging="240"/>
              <w:rPr>
                <w:rFonts w:ascii="ＭＳ ゴシック" w:eastAsia="ＭＳ ゴシック" w:hAnsi="ＭＳ ゴシック"/>
                <w:sz w:val="24"/>
              </w:rPr>
            </w:pPr>
          </w:p>
          <w:p w14:paraId="5D46272E" w14:textId="77777777" w:rsidR="00BF4ED1" w:rsidRPr="00BA589A" w:rsidRDefault="00BF4ED1">
            <w:pPr>
              <w:spacing w:line="280" w:lineRule="exact"/>
              <w:ind w:left="240" w:hangingChars="100" w:hanging="240"/>
              <w:rPr>
                <w:rFonts w:ascii="ＭＳ ゴシック" w:eastAsia="ＭＳ ゴシック" w:hAnsi="ＭＳ ゴシック"/>
                <w:sz w:val="24"/>
              </w:rPr>
            </w:pPr>
          </w:p>
          <w:p w14:paraId="6759EB92" w14:textId="77777777" w:rsidR="00BF4ED1" w:rsidRPr="00BA589A" w:rsidRDefault="00346D9E">
            <w:pPr>
              <w:spacing w:line="280" w:lineRule="exact"/>
              <w:ind w:left="240" w:hangingChars="100" w:hanging="240"/>
              <w:rPr>
                <w:rFonts w:ascii="ＭＳ 明朝" w:hAnsi="ＭＳ 明朝"/>
                <w:sz w:val="22"/>
              </w:rPr>
            </w:pPr>
            <w:r w:rsidRPr="00BA589A">
              <w:rPr>
                <w:rFonts w:ascii="ＭＳ ゴシック" w:eastAsia="ＭＳ ゴシック" w:hAnsi="ＭＳ ゴシック" w:hint="eastAsia"/>
                <w:sz w:val="24"/>
              </w:rPr>
              <w:t xml:space="preserve">　</w:t>
            </w:r>
            <w:r w:rsidRPr="00BA589A">
              <w:rPr>
                <w:rFonts w:ascii="ＭＳ 明朝" w:hAnsi="ＭＳ 明朝" w:hint="eastAsia"/>
                <w:sz w:val="22"/>
              </w:rPr>
              <w:t>※市町によって提出窓口が異なりますので、御確認願います。</w:t>
            </w:r>
          </w:p>
          <w:p w14:paraId="7FAF3466" w14:textId="77777777" w:rsidR="00BF4ED1" w:rsidRPr="00BA589A" w:rsidRDefault="00BF4ED1">
            <w:pPr>
              <w:spacing w:line="280" w:lineRule="exact"/>
              <w:ind w:left="220" w:hangingChars="100" w:hanging="220"/>
              <w:rPr>
                <w:rFonts w:ascii="ＭＳ 明朝" w:hAnsi="ＭＳ 明朝"/>
                <w:sz w:val="22"/>
              </w:rPr>
            </w:pPr>
          </w:p>
          <w:p w14:paraId="7F7A30A0" w14:textId="77777777" w:rsidR="00BF4ED1" w:rsidRPr="00BA589A" w:rsidRDefault="00346D9E">
            <w:pPr>
              <w:spacing w:line="280" w:lineRule="exact"/>
              <w:ind w:leftChars="100" w:left="210" w:firstLineChars="100" w:firstLine="240"/>
              <w:rPr>
                <w:rFonts w:ascii="ＭＳ ゴシック" w:eastAsia="ＭＳ ゴシック" w:hAnsi="ＭＳ ゴシック"/>
                <w:sz w:val="24"/>
              </w:rPr>
            </w:pPr>
            <w:r w:rsidRPr="00BA589A">
              <w:rPr>
                <w:rFonts w:ascii="ＭＳ ゴシック" w:eastAsia="ＭＳ ゴシック" w:hAnsi="ＭＳ ゴシック" w:hint="eastAsia"/>
                <w:sz w:val="24"/>
                <w:u w:val="single"/>
              </w:rPr>
              <w:t>市町から農地バンクへの提出予定時期（　　　月　　　日頃）</w:t>
            </w:r>
          </w:p>
          <w:p w14:paraId="0DA868D5" w14:textId="77777777" w:rsidR="00BF4ED1" w:rsidRPr="00BA589A" w:rsidRDefault="00BF4ED1">
            <w:pPr>
              <w:spacing w:line="280" w:lineRule="exact"/>
              <w:ind w:leftChars="100" w:left="210" w:firstLineChars="100" w:firstLine="240"/>
              <w:rPr>
                <w:rFonts w:ascii="ＭＳ ゴシック" w:eastAsia="ＭＳ ゴシック" w:hAnsi="ＭＳ ゴシック"/>
                <w:sz w:val="24"/>
              </w:rPr>
            </w:pPr>
          </w:p>
          <w:p w14:paraId="10CA6CDA" w14:textId="77777777" w:rsidR="00BF4ED1" w:rsidRPr="00BA589A" w:rsidRDefault="00346D9E">
            <w:pPr>
              <w:spacing w:line="280" w:lineRule="exact"/>
              <w:ind w:leftChars="100" w:left="210" w:firstLineChars="100" w:firstLine="240"/>
              <w:rPr>
                <w:rFonts w:ascii="ＭＳ ゴシック" w:eastAsia="ＭＳ ゴシック" w:hAnsi="ＭＳ ゴシック"/>
                <w:sz w:val="24"/>
              </w:rPr>
            </w:pPr>
            <w:r w:rsidRPr="00BA589A">
              <w:rPr>
                <w:rFonts w:ascii="ＭＳ ゴシック" w:eastAsia="ＭＳ ゴシック" w:hAnsi="ＭＳ ゴシック" w:hint="eastAsia"/>
                <w:sz w:val="24"/>
                <w:u w:val="single"/>
              </w:rPr>
              <w:t>県による認可・公告の見込時期　　　（　　　年　　　月頃）</w:t>
            </w:r>
          </w:p>
          <w:p w14:paraId="40BEA6E2" w14:textId="77777777" w:rsidR="00BF4ED1" w:rsidRPr="00BA589A" w:rsidRDefault="00BF4ED1">
            <w:pPr>
              <w:spacing w:line="280" w:lineRule="exact"/>
              <w:ind w:leftChars="100" w:left="210" w:firstLineChars="100" w:firstLine="240"/>
              <w:rPr>
                <w:rFonts w:ascii="ＭＳ ゴシック" w:eastAsia="ＭＳ ゴシック" w:hAnsi="ＭＳ ゴシック"/>
                <w:sz w:val="24"/>
              </w:rPr>
            </w:pPr>
          </w:p>
          <w:p w14:paraId="6D151513" w14:textId="77777777" w:rsidR="00BF4ED1" w:rsidRPr="00BA589A" w:rsidRDefault="00346D9E">
            <w:pPr>
              <w:spacing w:line="320" w:lineRule="exact"/>
              <w:ind w:firstLineChars="100" w:firstLine="240"/>
              <w:rPr>
                <w:rFonts w:ascii="ＭＳ 明朝" w:hAnsi="ＭＳ 明朝"/>
                <w:sz w:val="24"/>
              </w:rPr>
            </w:pPr>
            <w:r w:rsidRPr="00BA589A">
              <w:rPr>
                <w:rFonts w:ascii="ＭＳ 明朝" w:hAnsi="ＭＳ 明朝" w:hint="eastAsia"/>
                <w:sz w:val="24"/>
              </w:rPr>
              <w:t xml:space="preserve">　※公告は静岡県の</w:t>
            </w:r>
            <w:r w:rsidRPr="00BA589A">
              <w:rPr>
                <w:rFonts w:ascii="ＭＳ 明朝" w:hAnsi="ＭＳ 明朝" w:hint="eastAsia"/>
                <w:sz w:val="24"/>
              </w:rPr>
              <w:t>HP</w:t>
            </w:r>
            <w:r w:rsidRPr="00BA589A">
              <w:rPr>
                <w:rFonts w:ascii="ＭＳ 明朝" w:hAnsi="ＭＳ 明朝" w:hint="eastAsia"/>
                <w:sz w:val="24"/>
              </w:rPr>
              <w:t>から確認できます</w:t>
            </w:r>
          </w:p>
          <w:p w14:paraId="5CD66619" w14:textId="77777777" w:rsidR="00BF4ED1" w:rsidRPr="00BA589A" w:rsidRDefault="00346D9E">
            <w:pPr>
              <w:spacing w:line="320" w:lineRule="exact"/>
              <w:ind w:firstLineChars="200" w:firstLine="480"/>
              <w:rPr>
                <w:rFonts w:ascii="ＭＳ 明朝" w:hAnsi="ＭＳ 明朝"/>
                <w:sz w:val="24"/>
              </w:rPr>
            </w:pPr>
            <w:r w:rsidRPr="00BA589A">
              <w:rPr>
                <w:rFonts w:ascii="ＭＳ 明朝" w:hAnsi="ＭＳ 明朝" w:hint="eastAsia"/>
                <w:sz w:val="24"/>
              </w:rPr>
              <w:t>https://www.pref.shizuoka.jp/kensei/joreikisoku/1071388/index.html</w:t>
            </w:r>
          </w:p>
          <w:p w14:paraId="2817B203" w14:textId="77777777" w:rsidR="00BF4ED1" w:rsidRPr="00BA589A" w:rsidRDefault="00346D9E">
            <w:pPr>
              <w:spacing w:line="280" w:lineRule="exact"/>
              <w:ind w:leftChars="200" w:left="660" w:hangingChars="100" w:hanging="240"/>
              <w:rPr>
                <w:rFonts w:ascii="ＭＳ ゴシック" w:eastAsia="ＭＳ ゴシック" w:hAnsi="ＭＳ ゴシック"/>
                <w:sz w:val="24"/>
              </w:rPr>
            </w:pPr>
            <w:r w:rsidRPr="00BA589A">
              <w:rPr>
                <w:rFonts w:ascii="ＭＳ 明朝" w:hAnsi="ＭＳ 明朝" w:hint="eastAsia"/>
                <w:sz w:val="24"/>
              </w:rPr>
              <w:t>（静岡県ホームページ</w:t>
            </w:r>
            <w:r w:rsidRPr="00BA589A">
              <w:rPr>
                <w:rFonts w:ascii="ＭＳ 明朝" w:hAnsi="ＭＳ 明朝" w:hint="eastAsia"/>
                <w:sz w:val="24"/>
              </w:rPr>
              <w:t xml:space="preserve"> </w:t>
            </w:r>
            <w:r w:rsidRPr="00BA589A">
              <w:rPr>
                <w:rFonts w:ascii="ＭＳ 明朝" w:hAnsi="ＭＳ 明朝" w:hint="eastAsia"/>
                <w:sz w:val="24"/>
              </w:rPr>
              <w:t>→</w:t>
            </w:r>
            <w:r w:rsidRPr="00BA589A">
              <w:rPr>
                <w:rFonts w:ascii="ＭＳ 明朝" w:hAnsi="ＭＳ 明朝" w:hint="eastAsia"/>
                <w:sz w:val="24"/>
              </w:rPr>
              <w:t xml:space="preserve"> </w:t>
            </w:r>
            <w:r w:rsidRPr="00BA589A">
              <w:rPr>
                <w:rFonts w:ascii="ＭＳ 明朝" w:hAnsi="ＭＳ 明朝" w:hint="eastAsia"/>
                <w:sz w:val="24"/>
              </w:rPr>
              <w:t>「ホーム」</w:t>
            </w:r>
            <w:r w:rsidRPr="00BA589A">
              <w:rPr>
                <w:rFonts w:ascii="ＭＳ 明朝" w:hAnsi="ＭＳ 明朝" w:hint="eastAsia"/>
                <w:sz w:val="24"/>
              </w:rPr>
              <w:t xml:space="preserve"> </w:t>
            </w:r>
            <w:r w:rsidRPr="00BA589A">
              <w:rPr>
                <w:rFonts w:ascii="ＭＳ 明朝" w:hAnsi="ＭＳ 明朝" w:hint="eastAsia"/>
                <w:sz w:val="24"/>
              </w:rPr>
              <w:t>→</w:t>
            </w:r>
            <w:r w:rsidRPr="00BA589A">
              <w:rPr>
                <w:rFonts w:ascii="ＭＳ 明朝" w:hAnsi="ＭＳ 明朝" w:hint="eastAsia"/>
                <w:sz w:val="24"/>
              </w:rPr>
              <w:t xml:space="preserve"> </w:t>
            </w:r>
            <w:r w:rsidRPr="00BA589A">
              <w:rPr>
                <w:rFonts w:ascii="ＭＳ 明朝" w:hAnsi="ＭＳ 明朝" w:hint="eastAsia"/>
                <w:sz w:val="24"/>
              </w:rPr>
              <w:t>「県政情報」</w:t>
            </w:r>
            <w:r w:rsidRPr="00BA589A">
              <w:rPr>
                <w:rFonts w:ascii="ＭＳ 明朝" w:hAnsi="ＭＳ 明朝" w:hint="eastAsia"/>
                <w:sz w:val="24"/>
              </w:rPr>
              <w:t xml:space="preserve"> </w:t>
            </w:r>
            <w:r w:rsidRPr="00BA589A">
              <w:rPr>
                <w:rFonts w:ascii="ＭＳ 明朝" w:hAnsi="ＭＳ 明朝" w:hint="eastAsia"/>
                <w:sz w:val="24"/>
              </w:rPr>
              <w:t>→</w:t>
            </w:r>
            <w:r w:rsidRPr="00BA589A">
              <w:rPr>
                <w:rFonts w:ascii="ＭＳ 明朝" w:hAnsi="ＭＳ 明朝" w:hint="eastAsia"/>
                <w:sz w:val="24"/>
              </w:rPr>
              <w:t xml:space="preserve"> </w:t>
            </w:r>
            <w:r w:rsidRPr="00BA589A">
              <w:rPr>
                <w:rFonts w:ascii="ＭＳ 明朝" w:hAnsi="ＭＳ 明朝" w:hint="eastAsia"/>
                <w:sz w:val="24"/>
              </w:rPr>
              <w:t>「条例・規則・公報」→静岡県公報）</w:t>
            </w:r>
          </w:p>
        </w:tc>
        <w:tc>
          <w:tcPr>
            <w:tcW w:w="506" w:type="dxa"/>
            <w:tcBorders>
              <w:bottom w:val="dashed" w:sz="4" w:space="0" w:color="auto"/>
            </w:tcBorders>
            <w:vAlign w:val="center"/>
          </w:tcPr>
          <w:p w14:paraId="3014EA44" w14:textId="77777777" w:rsidR="00BF4ED1" w:rsidRPr="00BA589A" w:rsidRDefault="00346D9E">
            <w:pPr>
              <w:spacing w:line="280" w:lineRule="exact"/>
            </w:pPr>
            <w:r w:rsidRPr="00BA589A">
              <w:rPr>
                <w:rFonts w:ascii="ＭＳ 明朝" w:hAnsi="ＭＳ 明朝" w:hint="eastAsia"/>
                <w:sz w:val="24"/>
              </w:rPr>
              <w:t>□</w:t>
            </w:r>
          </w:p>
        </w:tc>
      </w:tr>
      <w:tr w:rsidR="00BA589A" w:rsidRPr="00BA589A" w14:paraId="4B82B8ED" w14:textId="77777777">
        <w:trPr>
          <w:trHeight w:val="2252"/>
        </w:trPr>
        <w:tc>
          <w:tcPr>
            <w:tcW w:w="415" w:type="dxa"/>
            <w:vMerge/>
            <w:vAlign w:val="center"/>
          </w:tcPr>
          <w:p w14:paraId="25AE3C39" w14:textId="77777777" w:rsidR="00BF4ED1" w:rsidRPr="00BA589A" w:rsidRDefault="00BF4ED1"/>
        </w:tc>
        <w:tc>
          <w:tcPr>
            <w:tcW w:w="8820" w:type="dxa"/>
            <w:tcBorders>
              <w:top w:val="dashed" w:sz="4" w:space="0" w:color="auto"/>
            </w:tcBorders>
            <w:vAlign w:val="center"/>
          </w:tcPr>
          <w:p w14:paraId="28490BFC" w14:textId="77777777" w:rsidR="00BF4ED1" w:rsidRPr="00BA589A" w:rsidRDefault="00346D9E">
            <w:pPr>
              <w:spacing w:line="280" w:lineRule="exact"/>
              <w:ind w:left="480" w:hangingChars="200" w:hanging="480"/>
              <w:rPr>
                <w:rFonts w:ascii="ＭＳ 明朝" w:hAnsi="ＭＳ 明朝"/>
                <w:sz w:val="24"/>
              </w:rPr>
            </w:pPr>
            <w:r w:rsidRPr="00BA589A">
              <w:rPr>
                <w:rFonts w:ascii="ＭＳ ゴシック" w:eastAsia="ＭＳ ゴシック" w:hAnsi="ＭＳ ゴシック" w:hint="eastAsia"/>
                <w:sz w:val="24"/>
              </w:rPr>
              <w:t xml:space="preserve">　</w:t>
            </w:r>
            <w:r w:rsidRPr="00BA589A">
              <w:rPr>
                <w:rFonts w:ascii="ＭＳ 明朝" w:hAnsi="ＭＳ 明朝" w:hint="eastAsia"/>
                <w:sz w:val="24"/>
              </w:rPr>
              <w:t>・促進計画は、県によって認可・公告することで権利移動が行われるため、</w:t>
            </w:r>
            <w:r w:rsidRPr="00BA589A">
              <w:rPr>
                <w:rFonts w:ascii="ＭＳ 明朝" w:hAnsi="ＭＳ 明朝" w:hint="eastAsia"/>
                <w:sz w:val="24"/>
                <w:u w:val="wave"/>
              </w:rPr>
              <w:t>地権者・耕作者へ写しの送付を行う定めがありません</w:t>
            </w:r>
            <w:r w:rsidRPr="00BA589A">
              <w:rPr>
                <w:rFonts w:ascii="ＭＳ 明朝" w:hAnsi="ＭＳ 明朝" w:hint="eastAsia"/>
                <w:sz w:val="24"/>
              </w:rPr>
              <w:t>。</w:t>
            </w:r>
          </w:p>
          <w:p w14:paraId="155D7BA5" w14:textId="77777777" w:rsidR="00BF4ED1" w:rsidRPr="00BA589A" w:rsidRDefault="00346D9E">
            <w:pPr>
              <w:spacing w:line="280" w:lineRule="exact"/>
              <w:ind w:left="480" w:hangingChars="200" w:hanging="480"/>
              <w:rPr>
                <w:rFonts w:ascii="ＭＳ 明朝" w:hAnsi="ＭＳ 明朝"/>
                <w:sz w:val="24"/>
              </w:rPr>
            </w:pPr>
            <w:r w:rsidRPr="00BA589A">
              <w:rPr>
                <w:rFonts w:ascii="ＭＳ 明朝" w:hAnsi="ＭＳ 明朝" w:hint="eastAsia"/>
                <w:sz w:val="24"/>
              </w:rPr>
              <w:t xml:space="preserve">　・そのため、農地バンクから地権者・耕作者へ認可を行われた旨の通知を送付しています。</w:t>
            </w:r>
          </w:p>
          <w:p w14:paraId="3E5D2C27" w14:textId="77777777" w:rsidR="00BF4ED1" w:rsidRPr="00BA589A" w:rsidRDefault="00346D9E">
            <w:pPr>
              <w:spacing w:line="280" w:lineRule="exact"/>
              <w:ind w:left="480" w:hangingChars="200" w:hanging="480"/>
            </w:pPr>
            <w:r w:rsidRPr="00BA589A">
              <w:rPr>
                <w:rFonts w:ascii="ＭＳ 明朝" w:hAnsi="ＭＳ 明朝" w:hint="eastAsia"/>
                <w:sz w:val="24"/>
              </w:rPr>
              <w:t xml:space="preserve">　・促進計画の内容確認は、市町等へ提出する際に写しを取得しておくか、貸借した農用地等を所管する農業委員会又は農地バンクに御相談ください。</w:t>
            </w:r>
          </w:p>
        </w:tc>
        <w:tc>
          <w:tcPr>
            <w:tcW w:w="506" w:type="dxa"/>
            <w:tcBorders>
              <w:top w:val="dashed" w:sz="4" w:space="0" w:color="auto"/>
            </w:tcBorders>
            <w:vAlign w:val="center"/>
          </w:tcPr>
          <w:p w14:paraId="1773AB63" w14:textId="77777777" w:rsidR="00BF4ED1" w:rsidRPr="00BA589A" w:rsidRDefault="00346D9E">
            <w:r w:rsidRPr="00BA589A">
              <w:rPr>
                <w:rFonts w:ascii="ＭＳ 明朝" w:hAnsi="ＭＳ 明朝" w:hint="eastAsia"/>
                <w:sz w:val="24"/>
              </w:rPr>
              <w:t>□</w:t>
            </w:r>
          </w:p>
        </w:tc>
      </w:tr>
      <w:tr w:rsidR="00BA589A" w:rsidRPr="00BA589A" w14:paraId="68A13F00" w14:textId="77777777">
        <w:trPr>
          <w:trHeight w:val="360"/>
        </w:trPr>
        <w:tc>
          <w:tcPr>
            <w:tcW w:w="415" w:type="dxa"/>
            <w:shd w:val="clear" w:color="auto" w:fill="E7E6E6" w:themeFill="background2"/>
            <w:vAlign w:val="center"/>
          </w:tcPr>
          <w:p w14:paraId="70FD2C45"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3"/>
              </w:rPr>
              <w:lastRenderedPageBreak/>
              <w:t>項目</w:t>
            </w:r>
          </w:p>
        </w:tc>
        <w:tc>
          <w:tcPr>
            <w:tcW w:w="8820" w:type="dxa"/>
            <w:shd w:val="clear" w:color="auto" w:fill="E7E6E6" w:themeFill="background2"/>
            <w:vAlign w:val="center"/>
          </w:tcPr>
          <w:p w14:paraId="3B983A8B"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sz w:val="24"/>
              </w:rPr>
              <w:t>内容</w:t>
            </w:r>
          </w:p>
        </w:tc>
        <w:tc>
          <w:tcPr>
            <w:tcW w:w="506" w:type="dxa"/>
            <w:shd w:val="clear" w:color="auto" w:fill="E7E6E6" w:themeFill="background2"/>
            <w:vAlign w:val="center"/>
          </w:tcPr>
          <w:p w14:paraId="5A0ABA7D"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4"/>
              </w:rPr>
              <w:t>確認</w:t>
            </w:r>
          </w:p>
        </w:tc>
      </w:tr>
      <w:tr w:rsidR="00BA589A" w:rsidRPr="00BA589A" w14:paraId="27812499" w14:textId="77777777">
        <w:trPr>
          <w:trHeight w:val="1220"/>
        </w:trPr>
        <w:tc>
          <w:tcPr>
            <w:tcW w:w="415" w:type="dxa"/>
            <w:vMerge w:val="restart"/>
            <w:vAlign w:val="center"/>
          </w:tcPr>
          <w:p w14:paraId="0CFACAEE" w14:textId="77777777" w:rsidR="00BF4ED1" w:rsidRPr="00BA589A" w:rsidRDefault="00346D9E">
            <w:pPr>
              <w:spacing w:line="280" w:lineRule="exact"/>
              <w:rPr>
                <w:rFonts w:ascii="ＭＳ ゴシック" w:eastAsia="ＭＳ ゴシック" w:hAnsi="ＭＳ ゴシック"/>
                <w:sz w:val="24"/>
              </w:rPr>
            </w:pPr>
            <w:r w:rsidRPr="00BA589A">
              <w:rPr>
                <w:rFonts w:ascii="ＭＳ ゴシック" w:eastAsia="ＭＳ ゴシック" w:hAnsi="ＭＳ ゴシック" w:hint="eastAsia"/>
                <w:sz w:val="24"/>
              </w:rPr>
              <w:t>貸借期間</w:t>
            </w:r>
          </w:p>
        </w:tc>
        <w:tc>
          <w:tcPr>
            <w:tcW w:w="8820" w:type="dxa"/>
            <w:tcBorders>
              <w:bottom w:val="dashed" w:sz="4" w:space="0" w:color="auto"/>
            </w:tcBorders>
            <w:vAlign w:val="center"/>
          </w:tcPr>
          <w:p w14:paraId="0C47BD78"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・促進計画に記載された始期から終期までの間、耕作者は記載された農用地等を耕作します。</w:t>
            </w:r>
          </w:p>
          <w:p w14:paraId="373C5021" w14:textId="77777777" w:rsidR="00BF4ED1" w:rsidRPr="00BA589A" w:rsidRDefault="00346D9E">
            <w:pPr>
              <w:spacing w:line="280" w:lineRule="exact"/>
              <w:rPr>
                <w:rFonts w:ascii="ＭＳ ゴシック" w:eastAsia="ＭＳ ゴシック" w:hAnsi="ＭＳ ゴシック"/>
                <w:sz w:val="24"/>
              </w:rPr>
            </w:pPr>
            <w:r w:rsidRPr="00BA589A">
              <w:rPr>
                <w:rFonts w:ascii="ＭＳ 明朝" w:hAnsi="ＭＳ 明朝" w:hint="eastAsia"/>
                <w:sz w:val="24"/>
              </w:rPr>
              <w:t xml:space="preserve">　</w:t>
            </w:r>
            <w:r w:rsidRPr="00BA589A">
              <w:rPr>
                <w:rFonts w:ascii="ＭＳ ゴシック" w:eastAsia="ＭＳ ゴシック" w:hAnsi="ＭＳ ゴシック" w:hint="eastAsia"/>
                <w:sz w:val="24"/>
                <w:u w:val="single"/>
              </w:rPr>
              <w:t>（始期　　　年　　　月　　　日、終期　　　年　　　月　　　日）</w:t>
            </w:r>
          </w:p>
        </w:tc>
        <w:tc>
          <w:tcPr>
            <w:tcW w:w="506" w:type="dxa"/>
            <w:tcBorders>
              <w:bottom w:val="dashed" w:sz="4" w:space="0" w:color="auto"/>
            </w:tcBorders>
            <w:vAlign w:val="center"/>
          </w:tcPr>
          <w:p w14:paraId="1FDAC9EC" w14:textId="77777777" w:rsidR="00BF4ED1" w:rsidRPr="00BA589A" w:rsidRDefault="00346D9E">
            <w:pPr>
              <w:spacing w:line="280" w:lineRule="exact"/>
              <w:jc w:val="center"/>
              <w:rPr>
                <w:rFonts w:ascii="ＭＳ 明朝" w:hAnsi="ＭＳ 明朝"/>
                <w:sz w:val="24"/>
              </w:rPr>
            </w:pPr>
            <w:r w:rsidRPr="00BA589A">
              <w:rPr>
                <w:rFonts w:ascii="ＭＳ 明朝" w:hAnsi="ＭＳ 明朝" w:hint="eastAsia"/>
                <w:sz w:val="24"/>
              </w:rPr>
              <w:t>□</w:t>
            </w:r>
          </w:p>
        </w:tc>
      </w:tr>
      <w:tr w:rsidR="00BA589A" w:rsidRPr="00BA589A" w14:paraId="4B18312D" w14:textId="77777777">
        <w:trPr>
          <w:trHeight w:val="1820"/>
        </w:trPr>
        <w:tc>
          <w:tcPr>
            <w:tcW w:w="415" w:type="dxa"/>
            <w:vMerge/>
            <w:vAlign w:val="center"/>
          </w:tcPr>
          <w:p w14:paraId="2065CE76" w14:textId="77777777" w:rsidR="00BF4ED1" w:rsidRPr="00BA589A" w:rsidRDefault="00BF4ED1"/>
        </w:tc>
        <w:tc>
          <w:tcPr>
            <w:tcW w:w="8820" w:type="dxa"/>
            <w:tcBorders>
              <w:top w:val="dashed" w:sz="4" w:space="0" w:color="auto"/>
            </w:tcBorders>
            <w:vAlign w:val="center"/>
          </w:tcPr>
          <w:p w14:paraId="7CAE4647" w14:textId="77777777" w:rsidR="00BF4ED1" w:rsidRPr="00BA589A" w:rsidRDefault="00346D9E">
            <w:pPr>
              <w:spacing w:line="280" w:lineRule="exact"/>
              <w:ind w:left="210" w:hangingChars="100" w:hanging="210"/>
            </w:pPr>
            <w:r w:rsidRPr="00BA589A">
              <w:rPr>
                <w:rFonts w:hint="eastAsia"/>
              </w:rPr>
              <w:t>・</w:t>
            </w:r>
            <w:r w:rsidRPr="00BA589A">
              <w:rPr>
                <w:rFonts w:ascii="ＭＳ 明朝" w:hAnsi="ＭＳ 明朝" w:hint="eastAsia"/>
                <w:sz w:val="24"/>
              </w:rPr>
              <w:t>促進計画に記載された終期を過ぎると、農用地等の権利移動（貸借）が終了し、地権者に耕作する権利が戻ります。</w:t>
            </w:r>
          </w:p>
          <w:p w14:paraId="44CB0196" w14:textId="77777777" w:rsidR="00BF4ED1" w:rsidRPr="00BA589A" w:rsidRDefault="00BF4ED1">
            <w:pPr>
              <w:spacing w:line="280" w:lineRule="exact"/>
              <w:ind w:left="210" w:hangingChars="100" w:hanging="210"/>
            </w:pPr>
          </w:p>
          <w:p w14:paraId="3B08B1A2" w14:textId="77777777" w:rsidR="00BF4ED1" w:rsidRPr="00BA589A" w:rsidRDefault="00346D9E">
            <w:pPr>
              <w:spacing w:line="280" w:lineRule="exact"/>
              <w:ind w:left="240" w:hangingChars="100" w:hanging="240"/>
            </w:pPr>
            <w:r w:rsidRPr="00BA589A">
              <w:rPr>
                <w:rFonts w:ascii="ＭＳ 明朝" w:hAnsi="ＭＳ 明朝" w:hint="eastAsia"/>
                <w:sz w:val="24"/>
              </w:rPr>
              <w:t>・引き続き耕作者が耕作をする場合は、改めて促進計画を作成し、県の認可・公告を受ける必要があります。</w:t>
            </w:r>
          </w:p>
        </w:tc>
        <w:tc>
          <w:tcPr>
            <w:tcW w:w="506" w:type="dxa"/>
            <w:tcBorders>
              <w:top w:val="dashed" w:sz="4" w:space="0" w:color="auto"/>
            </w:tcBorders>
            <w:vAlign w:val="center"/>
          </w:tcPr>
          <w:p w14:paraId="57935B08" w14:textId="77777777" w:rsidR="00BF4ED1" w:rsidRPr="00BA589A" w:rsidRDefault="00346D9E">
            <w:pPr>
              <w:spacing w:line="280" w:lineRule="exact"/>
              <w:jc w:val="center"/>
            </w:pPr>
            <w:r w:rsidRPr="00BA589A">
              <w:rPr>
                <w:rFonts w:ascii="ＭＳ 明朝" w:hAnsi="ＭＳ 明朝" w:hint="eastAsia"/>
                <w:sz w:val="24"/>
              </w:rPr>
              <w:t>□</w:t>
            </w:r>
          </w:p>
        </w:tc>
      </w:tr>
      <w:tr w:rsidR="00BA589A" w:rsidRPr="00BA589A" w14:paraId="60745D12" w14:textId="77777777">
        <w:trPr>
          <w:trHeight w:val="5590"/>
        </w:trPr>
        <w:tc>
          <w:tcPr>
            <w:tcW w:w="415" w:type="dxa"/>
            <w:vMerge w:val="restart"/>
            <w:vAlign w:val="center"/>
          </w:tcPr>
          <w:p w14:paraId="7A235B11" w14:textId="77777777" w:rsidR="00BF4ED1" w:rsidRPr="00BA589A" w:rsidRDefault="00346D9E">
            <w:pPr>
              <w:spacing w:line="280" w:lineRule="exact"/>
              <w:rPr>
                <w:rFonts w:ascii="ＭＳ ゴシック" w:eastAsia="ＭＳ ゴシック" w:hAnsi="ＭＳ ゴシック"/>
                <w:sz w:val="24"/>
              </w:rPr>
            </w:pPr>
            <w:r w:rsidRPr="00BA589A">
              <w:rPr>
                <w:rFonts w:ascii="ＭＳ ゴシック" w:eastAsia="ＭＳ ゴシック" w:hAnsi="ＭＳ ゴシック" w:hint="eastAsia"/>
                <w:sz w:val="24"/>
              </w:rPr>
              <w:t>借賃の支払及び手数料等</w:t>
            </w:r>
          </w:p>
        </w:tc>
        <w:tc>
          <w:tcPr>
            <w:tcW w:w="8820" w:type="dxa"/>
            <w:tcBorders>
              <w:bottom w:val="dashed" w:sz="4" w:space="0" w:color="auto"/>
            </w:tcBorders>
            <w:vAlign w:val="center"/>
          </w:tcPr>
          <w:p w14:paraId="3969A592"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・今回の貸借は、</w:t>
            </w:r>
            <w:r w:rsidRPr="00BA589A">
              <w:rPr>
                <w:rFonts w:ascii="ＭＳ ゴシック" w:eastAsia="ＭＳ ゴシック" w:hAnsi="ＭＳ ゴシック" w:hint="eastAsia"/>
                <w:sz w:val="24"/>
                <w:u w:val="single"/>
              </w:rPr>
              <w:t>□賃貸借　□使用貸借（無償での貸借）</w:t>
            </w:r>
            <w:r w:rsidRPr="00BA589A">
              <w:rPr>
                <w:rFonts w:ascii="ＭＳ 明朝" w:hAnsi="ＭＳ 明朝" w:hint="eastAsia"/>
                <w:sz w:val="24"/>
              </w:rPr>
              <w:t>になります（該当するものに☑）。</w:t>
            </w:r>
          </w:p>
          <w:p w14:paraId="25019866" w14:textId="77777777" w:rsidR="00BF4ED1" w:rsidRPr="00BA589A" w:rsidRDefault="00BF4ED1">
            <w:pPr>
              <w:spacing w:line="280" w:lineRule="exact"/>
              <w:ind w:left="240" w:hangingChars="100" w:hanging="240"/>
              <w:rPr>
                <w:rFonts w:ascii="ＭＳ 明朝" w:hAnsi="ＭＳ 明朝"/>
                <w:sz w:val="24"/>
              </w:rPr>
            </w:pPr>
          </w:p>
          <w:p w14:paraId="49404A09"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・賃貸借の場合は、促進計画に記載された借賃（１年分）を耕作者が農地バンクに支払い、農地バンクは地権者に支払います（共通事項（２））。</w:t>
            </w:r>
          </w:p>
          <w:p w14:paraId="426511F6" w14:textId="77777777" w:rsidR="00BF4ED1" w:rsidRPr="00BA589A" w:rsidRDefault="00BF4ED1">
            <w:pPr>
              <w:spacing w:line="280" w:lineRule="exact"/>
              <w:ind w:left="240" w:hangingChars="100" w:hanging="240"/>
              <w:rPr>
                <w:rFonts w:ascii="ＭＳ 明朝" w:hAnsi="ＭＳ 明朝"/>
                <w:sz w:val="24"/>
              </w:rPr>
            </w:pPr>
          </w:p>
          <w:p w14:paraId="3A6EEA47"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・また、賃貸借の場合は、農地バンク事業の手数料として、借賃の１％及び消費税を地権者及び耕作者から徴収いたします。手数料が</w:t>
            </w:r>
            <w:r w:rsidRPr="00BA589A">
              <w:rPr>
                <w:rFonts w:ascii="ＭＳ 明朝" w:hAnsi="ＭＳ 明朝" w:hint="eastAsia"/>
                <w:sz w:val="24"/>
              </w:rPr>
              <w:t>100</w:t>
            </w:r>
            <w:r w:rsidRPr="00BA589A">
              <w:rPr>
                <w:rFonts w:ascii="ＭＳ 明朝" w:hAnsi="ＭＳ 明朝" w:hint="eastAsia"/>
                <w:sz w:val="24"/>
              </w:rPr>
              <w:t>円未満の場合は、</w:t>
            </w:r>
            <w:r w:rsidRPr="00BA589A">
              <w:rPr>
                <w:rFonts w:ascii="ＭＳ 明朝" w:hAnsi="ＭＳ 明朝" w:hint="eastAsia"/>
                <w:sz w:val="24"/>
              </w:rPr>
              <w:t>100</w:t>
            </w:r>
            <w:r w:rsidRPr="00BA589A">
              <w:rPr>
                <w:rFonts w:ascii="ＭＳ 明朝" w:hAnsi="ＭＳ 明朝" w:hint="eastAsia"/>
                <w:sz w:val="24"/>
              </w:rPr>
              <w:t>円とこれに係る消費税を徴収いたします。</w:t>
            </w:r>
          </w:p>
          <w:p w14:paraId="4C1E6C73" w14:textId="77777777" w:rsidR="00BF4ED1" w:rsidRPr="00BA589A" w:rsidRDefault="00BF4ED1">
            <w:pPr>
              <w:spacing w:line="280" w:lineRule="exact"/>
              <w:ind w:left="240" w:hangingChars="100" w:hanging="240"/>
              <w:rPr>
                <w:rFonts w:ascii="ＭＳ 明朝" w:hAnsi="ＭＳ 明朝"/>
                <w:sz w:val="24"/>
              </w:rPr>
            </w:pPr>
          </w:p>
          <w:p w14:paraId="46335CA1" w14:textId="77777777" w:rsidR="00BF4ED1" w:rsidRPr="00BA589A" w:rsidRDefault="00346D9E">
            <w:pPr>
              <w:spacing w:line="280" w:lineRule="exact"/>
              <w:ind w:leftChars="100" w:left="210"/>
              <w:rPr>
                <w:rFonts w:ascii="ＭＳ 明朝" w:hAnsi="ＭＳ 明朝"/>
                <w:sz w:val="24"/>
              </w:rPr>
            </w:pPr>
            <w:r w:rsidRPr="00BA589A">
              <w:rPr>
                <w:rFonts w:ascii="ＭＳ ゴシック" w:eastAsia="ＭＳ ゴシック" w:hAnsi="ＭＳ ゴシック" w:hint="eastAsia"/>
                <w:sz w:val="24"/>
                <w:u w:val="single"/>
              </w:rPr>
              <w:t>借賃の年額　　　　　　　　　　円</w:t>
            </w:r>
          </w:p>
          <w:p w14:paraId="3B75790F" w14:textId="77777777" w:rsidR="00BF4ED1" w:rsidRPr="00BA589A" w:rsidRDefault="00346D9E">
            <w:pPr>
              <w:spacing w:line="280" w:lineRule="exact"/>
              <w:ind w:leftChars="100" w:left="210"/>
              <w:rPr>
                <w:rFonts w:ascii="ＭＳ 明朝" w:hAnsi="ＭＳ 明朝"/>
                <w:sz w:val="24"/>
              </w:rPr>
            </w:pPr>
            <w:r w:rsidRPr="00BA589A">
              <w:rPr>
                <w:rFonts w:ascii="ＭＳ 明朝" w:hAnsi="ＭＳ 明朝" w:hint="eastAsia"/>
                <w:sz w:val="24"/>
              </w:rPr>
              <w:t xml:space="preserve">　耕作者から農地バンクへの支払時期　</w:t>
            </w:r>
            <w:r w:rsidRPr="00BA589A">
              <w:rPr>
                <w:rFonts w:ascii="ＭＳ 明朝" w:hAnsi="ＭＳ 明朝" w:hint="eastAsia"/>
                <w:sz w:val="24"/>
              </w:rPr>
              <w:t>12</w:t>
            </w:r>
            <w:r w:rsidRPr="00BA589A">
              <w:rPr>
                <w:rFonts w:ascii="ＭＳ 明朝" w:hAnsi="ＭＳ 明朝" w:hint="eastAsia"/>
                <w:sz w:val="24"/>
              </w:rPr>
              <w:t>月</w:t>
            </w:r>
            <w:r w:rsidRPr="00BA589A">
              <w:rPr>
                <w:rFonts w:ascii="ＭＳ 明朝" w:hAnsi="ＭＳ 明朝" w:hint="eastAsia"/>
                <w:sz w:val="24"/>
              </w:rPr>
              <w:t>10</w:t>
            </w:r>
            <w:r w:rsidRPr="00BA589A">
              <w:rPr>
                <w:rFonts w:ascii="ＭＳ 明朝" w:hAnsi="ＭＳ 明朝" w:hint="eastAsia"/>
                <w:sz w:val="24"/>
              </w:rPr>
              <w:t>日まで</w:t>
            </w:r>
          </w:p>
          <w:p w14:paraId="24B215DC"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 xml:space="preserve">　　農地バンクから地権者への支払時期　</w:t>
            </w:r>
            <w:r w:rsidRPr="00BA589A">
              <w:rPr>
                <w:rFonts w:ascii="ＭＳ 明朝" w:hAnsi="ＭＳ 明朝" w:hint="eastAsia"/>
                <w:sz w:val="24"/>
              </w:rPr>
              <w:t>12</w:t>
            </w:r>
            <w:r w:rsidRPr="00BA589A">
              <w:rPr>
                <w:rFonts w:ascii="ＭＳ 明朝" w:hAnsi="ＭＳ 明朝" w:hint="eastAsia"/>
                <w:sz w:val="24"/>
              </w:rPr>
              <w:t>月</w:t>
            </w:r>
            <w:r w:rsidRPr="00BA589A">
              <w:rPr>
                <w:rFonts w:ascii="ＭＳ 明朝" w:hAnsi="ＭＳ 明朝" w:hint="eastAsia"/>
                <w:sz w:val="24"/>
              </w:rPr>
              <w:t>20</w:t>
            </w:r>
            <w:r w:rsidRPr="00BA589A">
              <w:rPr>
                <w:rFonts w:ascii="ＭＳ 明朝" w:hAnsi="ＭＳ 明朝" w:hint="eastAsia"/>
                <w:sz w:val="24"/>
              </w:rPr>
              <w:t>日</w:t>
            </w:r>
          </w:p>
          <w:p w14:paraId="5EFD517E" w14:textId="77777777" w:rsidR="00BF4ED1" w:rsidRPr="00BA589A" w:rsidRDefault="00BF4ED1">
            <w:pPr>
              <w:spacing w:line="280" w:lineRule="exact"/>
              <w:ind w:leftChars="100" w:left="210"/>
              <w:rPr>
                <w:rFonts w:ascii="ＭＳ 明朝" w:hAnsi="ＭＳ 明朝"/>
                <w:sz w:val="24"/>
              </w:rPr>
            </w:pPr>
          </w:p>
          <w:p w14:paraId="372C2DEF" w14:textId="77777777" w:rsidR="00BF4ED1" w:rsidRPr="00BA589A" w:rsidRDefault="00346D9E">
            <w:pPr>
              <w:spacing w:line="280" w:lineRule="exact"/>
              <w:ind w:leftChars="100" w:left="210"/>
              <w:rPr>
                <w:rFonts w:ascii="ＭＳ 明朝" w:hAnsi="ＭＳ 明朝"/>
                <w:sz w:val="24"/>
              </w:rPr>
            </w:pPr>
            <w:r w:rsidRPr="00BA589A">
              <w:rPr>
                <w:rFonts w:ascii="ＭＳ 明朝" w:hAnsi="ＭＳ 明朝" w:hint="eastAsia"/>
                <w:sz w:val="24"/>
              </w:rPr>
              <w:t>※</w:t>
            </w:r>
            <w:r w:rsidRPr="00BA589A">
              <w:rPr>
                <w:rFonts w:ascii="ＭＳ 明朝" w:hAnsi="ＭＳ 明朝" w:hint="eastAsia"/>
                <w:sz w:val="24"/>
                <w:u w:val="wave"/>
              </w:rPr>
              <w:t>借賃から手数料が差し引かれて地権者へ振り込まれます</w:t>
            </w:r>
          </w:p>
          <w:p w14:paraId="34EAF787" w14:textId="77777777" w:rsidR="00BF4ED1" w:rsidRPr="00BA589A" w:rsidRDefault="00346D9E">
            <w:pPr>
              <w:spacing w:line="280" w:lineRule="exact"/>
              <w:ind w:left="480" w:hangingChars="200" w:hanging="480"/>
              <w:rPr>
                <w:rFonts w:ascii="ＭＳ 明朝" w:hAnsi="ＭＳ 明朝"/>
                <w:sz w:val="24"/>
              </w:rPr>
            </w:pPr>
            <w:r w:rsidRPr="00BA589A">
              <w:rPr>
                <w:rFonts w:ascii="ＭＳ 明朝" w:hAnsi="ＭＳ 明朝" w:hint="eastAsia"/>
                <w:sz w:val="24"/>
              </w:rPr>
              <w:t xml:space="preserve">　※</w:t>
            </w:r>
            <w:r w:rsidRPr="00BA589A">
              <w:rPr>
                <w:rFonts w:ascii="ＭＳ 明朝" w:hAnsi="ＭＳ 明朝" w:hint="eastAsia"/>
                <w:sz w:val="24"/>
                <w:u w:val="wave"/>
              </w:rPr>
              <w:t>促進計画の貸借始期が</w:t>
            </w:r>
            <w:r w:rsidRPr="00BA589A">
              <w:rPr>
                <w:rFonts w:ascii="ＭＳ 明朝" w:hAnsi="ＭＳ 明朝" w:hint="eastAsia"/>
                <w:sz w:val="24"/>
                <w:u w:val="wave"/>
              </w:rPr>
              <w:t>10</w:t>
            </w:r>
            <w:r w:rsidRPr="00BA589A">
              <w:rPr>
                <w:rFonts w:ascii="ＭＳ 明朝" w:hAnsi="ＭＳ 明朝" w:hint="eastAsia"/>
                <w:sz w:val="24"/>
                <w:u w:val="wave"/>
              </w:rPr>
              <w:t>月以降の場合は、最初の支払時期が、翌年度になります</w:t>
            </w:r>
            <w:r w:rsidRPr="00BA589A">
              <w:rPr>
                <w:rFonts w:ascii="ＭＳ 明朝" w:hAnsi="ＭＳ 明朝" w:hint="eastAsia"/>
                <w:sz w:val="24"/>
              </w:rPr>
              <w:t>。</w:t>
            </w:r>
          </w:p>
          <w:p w14:paraId="3526B762" w14:textId="77777777" w:rsidR="00BF4ED1" w:rsidRPr="00BA589A" w:rsidRDefault="00346D9E">
            <w:pPr>
              <w:spacing w:line="280" w:lineRule="exact"/>
              <w:ind w:leftChars="100" w:left="450" w:hangingChars="100" w:hanging="240"/>
              <w:rPr>
                <w:rFonts w:ascii="ＭＳ 明朝" w:hAnsi="ＭＳ 明朝"/>
                <w:sz w:val="24"/>
              </w:rPr>
            </w:pPr>
            <w:r w:rsidRPr="00BA589A">
              <w:rPr>
                <w:rFonts w:ascii="ＭＳ 明朝" w:hAnsi="ＭＳ 明朝" w:hint="eastAsia"/>
                <w:sz w:val="24"/>
              </w:rPr>
              <w:t>※終期まで毎年同じ時期に支払を行います（促進計画に定めがある場合を除きます）。</w:t>
            </w:r>
          </w:p>
        </w:tc>
        <w:tc>
          <w:tcPr>
            <w:tcW w:w="506" w:type="dxa"/>
            <w:tcBorders>
              <w:bottom w:val="dashed" w:sz="4" w:space="0" w:color="auto"/>
            </w:tcBorders>
            <w:vAlign w:val="center"/>
          </w:tcPr>
          <w:p w14:paraId="2955ED11" w14:textId="77777777" w:rsidR="00BF4ED1" w:rsidRPr="00BA589A" w:rsidRDefault="00346D9E">
            <w:pPr>
              <w:spacing w:line="280" w:lineRule="exact"/>
              <w:jc w:val="center"/>
              <w:rPr>
                <w:rFonts w:ascii="ＭＳ 明朝" w:hAnsi="ＭＳ 明朝"/>
                <w:sz w:val="24"/>
              </w:rPr>
            </w:pPr>
            <w:r w:rsidRPr="00BA589A">
              <w:rPr>
                <w:rFonts w:ascii="ＭＳ 明朝" w:hAnsi="ＭＳ 明朝" w:hint="eastAsia"/>
                <w:sz w:val="24"/>
              </w:rPr>
              <w:t>□</w:t>
            </w:r>
          </w:p>
        </w:tc>
      </w:tr>
      <w:tr w:rsidR="00BA589A" w:rsidRPr="00BA589A" w14:paraId="466D82CF" w14:textId="77777777">
        <w:trPr>
          <w:trHeight w:val="1450"/>
        </w:trPr>
        <w:tc>
          <w:tcPr>
            <w:tcW w:w="415" w:type="dxa"/>
            <w:vMerge/>
            <w:vAlign w:val="center"/>
          </w:tcPr>
          <w:p w14:paraId="6B2368B5" w14:textId="77777777" w:rsidR="00BF4ED1" w:rsidRPr="00BA589A" w:rsidRDefault="00BF4ED1">
            <w:pPr>
              <w:rPr>
                <w:sz w:val="24"/>
              </w:rPr>
            </w:pPr>
          </w:p>
        </w:tc>
        <w:tc>
          <w:tcPr>
            <w:tcW w:w="8820" w:type="dxa"/>
            <w:tcBorders>
              <w:top w:val="dashed" w:sz="4" w:space="0" w:color="auto"/>
            </w:tcBorders>
            <w:vAlign w:val="center"/>
          </w:tcPr>
          <w:p w14:paraId="4874DA8B" w14:textId="77777777" w:rsidR="00BF4ED1" w:rsidRPr="00BA589A" w:rsidRDefault="00346D9E">
            <w:pPr>
              <w:spacing w:line="280" w:lineRule="exact"/>
              <w:ind w:left="240" w:hangingChars="100" w:hanging="240"/>
              <w:rPr>
                <w:rFonts w:ascii="ＭＳ ゴシック" w:eastAsia="ＭＳ ゴシック" w:hAnsi="ＭＳ ゴシック"/>
                <w:sz w:val="24"/>
              </w:rPr>
            </w:pPr>
            <w:r w:rsidRPr="00BA589A">
              <w:rPr>
                <w:rFonts w:ascii="ＭＳ 明朝" w:hAnsi="ＭＳ 明朝" w:hint="eastAsia"/>
                <w:sz w:val="24"/>
              </w:rPr>
              <w:t>・修繕費、改良費及び土地改良区の賦課金等は、促進計画の裏面にある別表１、別表２に記載された負担区分に従い、地権者又は耕作者が支払います。</w:t>
            </w:r>
          </w:p>
        </w:tc>
        <w:tc>
          <w:tcPr>
            <w:tcW w:w="506" w:type="dxa"/>
            <w:tcBorders>
              <w:top w:val="dashed" w:sz="4" w:space="0" w:color="auto"/>
            </w:tcBorders>
            <w:vAlign w:val="center"/>
          </w:tcPr>
          <w:p w14:paraId="45F0EAD3"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w:t>
            </w:r>
          </w:p>
        </w:tc>
      </w:tr>
      <w:tr w:rsidR="00BA589A" w:rsidRPr="00BA589A" w14:paraId="62841634" w14:textId="77777777">
        <w:trPr>
          <w:trHeight w:val="3210"/>
        </w:trPr>
        <w:tc>
          <w:tcPr>
            <w:tcW w:w="415" w:type="dxa"/>
            <w:vAlign w:val="center"/>
          </w:tcPr>
          <w:p w14:paraId="72401716" w14:textId="77777777" w:rsidR="00BF4ED1" w:rsidRPr="00BA589A" w:rsidRDefault="00346D9E">
            <w:pPr>
              <w:spacing w:line="280" w:lineRule="exact"/>
              <w:rPr>
                <w:rFonts w:ascii="ＭＳ ゴシック" w:eastAsia="ＭＳ ゴシック" w:hAnsi="ＭＳ ゴシック"/>
                <w:sz w:val="24"/>
              </w:rPr>
            </w:pPr>
            <w:r w:rsidRPr="00BA589A">
              <w:rPr>
                <w:rFonts w:ascii="ＭＳ ゴシック" w:eastAsia="ＭＳ ゴシック" w:hAnsi="ＭＳ ゴシック" w:hint="eastAsia"/>
                <w:sz w:val="24"/>
              </w:rPr>
              <w:t>附属物の取扱</w:t>
            </w:r>
          </w:p>
        </w:tc>
        <w:tc>
          <w:tcPr>
            <w:tcW w:w="8820" w:type="dxa"/>
            <w:vAlign w:val="center"/>
          </w:tcPr>
          <w:p w14:paraId="1FC2A9AB"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・農地バンク事業は、農用地等の貸借手続きであるため、農地バンクは、附属物の取扱い（新規設置、修繕、原状回復等）に関する義務を負いません（共通事項（</w:t>
            </w:r>
            <w:r w:rsidRPr="00BA589A">
              <w:rPr>
                <w:rFonts w:ascii="ＭＳ 明朝" w:hAnsi="ＭＳ 明朝" w:hint="eastAsia"/>
                <w:sz w:val="24"/>
              </w:rPr>
              <w:t>12</w:t>
            </w:r>
            <w:r w:rsidRPr="00BA589A">
              <w:rPr>
                <w:rFonts w:ascii="ＭＳ 明朝" w:hAnsi="ＭＳ 明朝" w:hint="eastAsia"/>
                <w:sz w:val="24"/>
              </w:rPr>
              <w:t>））。</w:t>
            </w:r>
          </w:p>
          <w:p w14:paraId="09F3D692" w14:textId="77777777" w:rsidR="00BF4ED1" w:rsidRPr="00BA589A" w:rsidRDefault="00346D9E">
            <w:pPr>
              <w:spacing w:line="280" w:lineRule="exact"/>
              <w:ind w:leftChars="100" w:left="210"/>
              <w:rPr>
                <w:rFonts w:ascii="ＭＳ 明朝" w:hAnsi="ＭＳ 明朝"/>
                <w:sz w:val="24"/>
              </w:rPr>
            </w:pPr>
            <w:r w:rsidRPr="00BA589A">
              <w:rPr>
                <w:rFonts w:ascii="ＭＳ 明朝" w:hAnsi="ＭＳ 明朝" w:hint="eastAsia"/>
                <w:sz w:val="24"/>
              </w:rPr>
              <w:t xml:space="preserve">　附属物の例：ハウス、栽培棚、果樹・茶　他</w:t>
            </w:r>
          </w:p>
          <w:p w14:paraId="6A7B6385" w14:textId="77777777" w:rsidR="00BF4ED1" w:rsidRPr="00BA589A" w:rsidRDefault="00BF4ED1">
            <w:pPr>
              <w:spacing w:line="280" w:lineRule="exact"/>
              <w:ind w:left="240" w:hangingChars="100" w:hanging="240"/>
              <w:rPr>
                <w:rFonts w:ascii="ＭＳ 明朝" w:hAnsi="ＭＳ 明朝"/>
                <w:sz w:val="24"/>
              </w:rPr>
            </w:pPr>
          </w:p>
          <w:p w14:paraId="1AA5E645"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・地権者、耕作者間で土地附属物に関する確認書を作成し、</w:t>
            </w:r>
            <w:proofErr w:type="gramStart"/>
            <w:r w:rsidRPr="00BA589A">
              <w:rPr>
                <w:rFonts w:ascii="ＭＳ 明朝" w:hAnsi="ＭＳ 明朝" w:hint="eastAsia"/>
                <w:sz w:val="24"/>
              </w:rPr>
              <w:t>借受</w:t>
            </w:r>
            <w:proofErr w:type="gramEnd"/>
            <w:r w:rsidRPr="00BA589A">
              <w:rPr>
                <w:rFonts w:ascii="ＭＳ 明朝" w:hAnsi="ＭＳ 明朝" w:hint="eastAsia"/>
                <w:sz w:val="24"/>
              </w:rPr>
              <w:t>時、返還地の状態など附属物の取り扱いについて合意しておきます。</w:t>
            </w:r>
          </w:p>
        </w:tc>
        <w:tc>
          <w:tcPr>
            <w:tcW w:w="506" w:type="dxa"/>
            <w:vAlign w:val="center"/>
          </w:tcPr>
          <w:p w14:paraId="697FAFB1"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w:t>
            </w:r>
          </w:p>
        </w:tc>
      </w:tr>
      <w:tr w:rsidR="00BA589A" w:rsidRPr="00BA589A" w14:paraId="196B122B" w14:textId="77777777">
        <w:trPr>
          <w:trHeight w:val="360"/>
        </w:trPr>
        <w:tc>
          <w:tcPr>
            <w:tcW w:w="415" w:type="dxa"/>
            <w:shd w:val="clear" w:color="auto" w:fill="E7E6E6" w:themeFill="background2"/>
            <w:vAlign w:val="center"/>
          </w:tcPr>
          <w:p w14:paraId="0054C13B"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5"/>
              </w:rPr>
              <w:lastRenderedPageBreak/>
              <w:t>項目</w:t>
            </w:r>
          </w:p>
        </w:tc>
        <w:tc>
          <w:tcPr>
            <w:tcW w:w="8820" w:type="dxa"/>
            <w:shd w:val="clear" w:color="auto" w:fill="E7E6E6" w:themeFill="background2"/>
            <w:vAlign w:val="center"/>
          </w:tcPr>
          <w:p w14:paraId="4E859CF8"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sz w:val="24"/>
              </w:rPr>
              <w:t>内容</w:t>
            </w:r>
          </w:p>
        </w:tc>
        <w:tc>
          <w:tcPr>
            <w:tcW w:w="506" w:type="dxa"/>
            <w:shd w:val="clear" w:color="auto" w:fill="E7E6E6" w:themeFill="background2"/>
            <w:vAlign w:val="center"/>
          </w:tcPr>
          <w:p w14:paraId="76E3BA32"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6"/>
              </w:rPr>
              <w:t>確認</w:t>
            </w:r>
          </w:p>
        </w:tc>
      </w:tr>
      <w:tr w:rsidR="00BA589A" w:rsidRPr="00BA589A" w14:paraId="24926004" w14:textId="77777777">
        <w:trPr>
          <w:trHeight w:val="3410"/>
        </w:trPr>
        <w:tc>
          <w:tcPr>
            <w:tcW w:w="415" w:type="dxa"/>
            <w:vMerge w:val="restart"/>
            <w:vAlign w:val="center"/>
          </w:tcPr>
          <w:p w14:paraId="3BA4B4CB" w14:textId="77777777" w:rsidR="00BF4ED1" w:rsidRPr="00BA589A" w:rsidRDefault="00346D9E">
            <w:r w:rsidRPr="00BA589A">
              <w:rPr>
                <w:rFonts w:ascii="ＭＳ ゴシック" w:eastAsia="ＭＳ ゴシック" w:hAnsi="ＭＳ ゴシック" w:hint="eastAsia"/>
                <w:sz w:val="24"/>
              </w:rPr>
              <w:t>原状回復</w:t>
            </w:r>
          </w:p>
        </w:tc>
        <w:tc>
          <w:tcPr>
            <w:tcW w:w="8820" w:type="dxa"/>
            <w:tcBorders>
              <w:bottom w:val="dashed" w:sz="4" w:space="0" w:color="auto"/>
            </w:tcBorders>
            <w:vAlign w:val="center"/>
          </w:tcPr>
          <w:p w14:paraId="38B899ED" w14:textId="77777777" w:rsidR="00BF4ED1" w:rsidRPr="00BA589A" w:rsidRDefault="00346D9E">
            <w:pPr>
              <w:spacing w:line="280" w:lineRule="exact"/>
              <w:ind w:left="240" w:hangingChars="100" w:hanging="240"/>
            </w:pPr>
            <w:r w:rsidRPr="00BA589A">
              <w:rPr>
                <w:rFonts w:ascii="ＭＳ 明朝" w:hAnsi="ＭＳ 明朝" w:hint="eastAsia"/>
                <w:sz w:val="24"/>
              </w:rPr>
              <w:t>・貸借期間が終了した後、耕作者は、</w:t>
            </w:r>
            <w:r w:rsidRPr="00BA589A">
              <w:rPr>
                <w:rFonts w:ascii="ＭＳ 明朝" w:hAnsi="ＭＳ 明朝" w:hint="eastAsia"/>
                <w:sz w:val="24"/>
              </w:rPr>
              <w:t>30</w:t>
            </w:r>
            <w:r w:rsidRPr="00BA589A">
              <w:rPr>
                <w:rFonts w:ascii="ＭＳ 明朝" w:hAnsi="ＭＳ 明朝" w:hint="eastAsia"/>
                <w:sz w:val="24"/>
              </w:rPr>
              <w:t>日以内に、農用地等の貸借を開始した状態（原状回復）に戻して返還します。</w:t>
            </w:r>
          </w:p>
          <w:p w14:paraId="1CF5EC32" w14:textId="77777777" w:rsidR="00BF4ED1" w:rsidRPr="00BA589A" w:rsidRDefault="00BF4ED1">
            <w:pPr>
              <w:spacing w:line="280" w:lineRule="exact"/>
              <w:ind w:left="210" w:hangingChars="100" w:hanging="210"/>
            </w:pPr>
          </w:p>
          <w:p w14:paraId="2172FE80" w14:textId="77777777" w:rsidR="00BF4ED1" w:rsidRPr="00BA589A" w:rsidRDefault="00346D9E">
            <w:pPr>
              <w:spacing w:line="280" w:lineRule="exact"/>
              <w:ind w:left="240" w:hangingChars="100" w:hanging="240"/>
            </w:pPr>
            <w:r w:rsidRPr="00BA589A">
              <w:rPr>
                <w:rFonts w:ascii="ＭＳ 明朝" w:hAnsi="ＭＳ 明朝" w:hint="eastAsia"/>
                <w:sz w:val="24"/>
              </w:rPr>
              <w:t>・ただし、農用地等の通常の利用によって生じた変更については、耕作者は原状回復の義務を負いません。</w:t>
            </w:r>
          </w:p>
          <w:p w14:paraId="539A4127" w14:textId="77777777" w:rsidR="00BF4ED1" w:rsidRPr="00BA589A" w:rsidRDefault="00BF4ED1">
            <w:pPr>
              <w:spacing w:line="280" w:lineRule="exact"/>
              <w:ind w:left="210" w:hangingChars="100" w:hanging="210"/>
            </w:pPr>
          </w:p>
          <w:p w14:paraId="5FC24809" w14:textId="77777777" w:rsidR="00BF4ED1" w:rsidRPr="00BA589A" w:rsidRDefault="00346D9E">
            <w:pPr>
              <w:spacing w:line="280" w:lineRule="exact"/>
              <w:ind w:left="240" w:hangingChars="100" w:hanging="240"/>
            </w:pPr>
            <w:r w:rsidRPr="00BA589A">
              <w:rPr>
                <w:rFonts w:ascii="ＭＳ 明朝" w:hAnsi="ＭＳ 明朝" w:hint="eastAsia"/>
                <w:sz w:val="24"/>
              </w:rPr>
              <w:t>・なお、農地バンクは、原状回復等に関する義務を負いません（共通事項（</w:t>
            </w:r>
            <w:r w:rsidRPr="00BA589A">
              <w:rPr>
                <w:rFonts w:ascii="ＭＳ 明朝" w:hAnsi="ＭＳ 明朝" w:hint="eastAsia"/>
                <w:sz w:val="24"/>
              </w:rPr>
              <w:t>16</w:t>
            </w:r>
            <w:r w:rsidRPr="00BA589A">
              <w:rPr>
                <w:rFonts w:ascii="ＭＳ 明朝" w:hAnsi="ＭＳ 明朝" w:hint="eastAsia"/>
                <w:sz w:val="24"/>
              </w:rPr>
              <w:t>））</w:t>
            </w:r>
          </w:p>
          <w:p w14:paraId="3B527D6D" w14:textId="77777777" w:rsidR="00BF4ED1" w:rsidRPr="00BA589A" w:rsidRDefault="00BF4ED1">
            <w:pPr>
              <w:spacing w:line="280" w:lineRule="exact"/>
              <w:ind w:left="210" w:hangingChars="100" w:hanging="210"/>
            </w:pPr>
          </w:p>
          <w:p w14:paraId="66A2979C" w14:textId="77777777" w:rsidR="00BF4ED1" w:rsidRPr="00BA589A" w:rsidRDefault="00346D9E">
            <w:pPr>
              <w:spacing w:line="280" w:lineRule="exact"/>
              <w:ind w:left="240" w:hangingChars="100" w:hanging="240"/>
            </w:pPr>
            <w:r w:rsidRPr="00BA589A">
              <w:rPr>
                <w:rFonts w:ascii="ＭＳ 明朝" w:hAnsi="ＭＳ 明朝" w:hint="eastAsia"/>
                <w:sz w:val="24"/>
              </w:rPr>
              <w:t>・返還時のトラブルを避けるため、地権者、耕作者間で農用地等を返還する際の状態について取り決めた確認書を作成するのが適当です。</w:t>
            </w:r>
          </w:p>
        </w:tc>
        <w:tc>
          <w:tcPr>
            <w:tcW w:w="506" w:type="dxa"/>
            <w:tcBorders>
              <w:bottom w:val="dashed" w:sz="4" w:space="0" w:color="auto"/>
            </w:tcBorders>
            <w:vAlign w:val="center"/>
          </w:tcPr>
          <w:p w14:paraId="069F33C9" w14:textId="77777777" w:rsidR="00BF4ED1" w:rsidRPr="00BA589A" w:rsidRDefault="00346D9E">
            <w:r w:rsidRPr="00BA589A">
              <w:rPr>
                <w:rFonts w:ascii="ＭＳ 明朝" w:hAnsi="ＭＳ 明朝" w:hint="eastAsia"/>
                <w:sz w:val="24"/>
              </w:rPr>
              <w:t>□</w:t>
            </w:r>
          </w:p>
        </w:tc>
      </w:tr>
      <w:tr w:rsidR="00BA589A" w:rsidRPr="00BA589A" w14:paraId="23B55BC1" w14:textId="77777777">
        <w:trPr>
          <w:trHeight w:val="6975"/>
        </w:trPr>
        <w:tc>
          <w:tcPr>
            <w:tcW w:w="415" w:type="dxa"/>
            <w:vMerge/>
            <w:vAlign w:val="center"/>
          </w:tcPr>
          <w:p w14:paraId="1E7A438F" w14:textId="77777777" w:rsidR="00BF4ED1" w:rsidRPr="00BA589A" w:rsidRDefault="00BF4ED1"/>
        </w:tc>
        <w:tc>
          <w:tcPr>
            <w:tcW w:w="8820" w:type="dxa"/>
            <w:tcBorders>
              <w:top w:val="dashed" w:sz="4" w:space="0" w:color="auto"/>
            </w:tcBorders>
            <w:vAlign w:val="center"/>
          </w:tcPr>
          <w:p w14:paraId="537E9113" w14:textId="77777777" w:rsidR="00BF4ED1" w:rsidRPr="00BA589A" w:rsidRDefault="00BF4ED1"/>
          <w:p w14:paraId="399074B9" w14:textId="77777777" w:rsidR="00BF4ED1" w:rsidRPr="00BA589A" w:rsidRDefault="00346D9E">
            <w:pPr>
              <w:spacing w:line="280" w:lineRule="exact"/>
              <w:ind w:left="210" w:hangingChars="100" w:hanging="210"/>
              <w:rPr>
                <w:rFonts w:ascii="ＭＳ 明朝" w:hAnsi="ＭＳ 明朝"/>
                <w:sz w:val="24"/>
              </w:rPr>
            </w:pPr>
            <w:r w:rsidRPr="00BA589A">
              <w:rPr>
                <w:rFonts w:hint="eastAsia"/>
              </w:rPr>
              <w:t>・</w:t>
            </w:r>
            <w:r w:rsidRPr="00BA589A">
              <w:rPr>
                <w:rFonts w:ascii="ＭＳ 明朝" w:hAnsi="ＭＳ 明朝" w:hint="eastAsia"/>
                <w:sz w:val="24"/>
              </w:rPr>
              <w:t>確認書を作成しない場合は、返還時のトラブルを避けるため、少なくとも以下の項目について地権者と耕作者間で確認をお願いします。</w:t>
            </w:r>
          </w:p>
          <w:p w14:paraId="75DAA97B" w14:textId="77777777" w:rsidR="00BF4ED1" w:rsidRPr="00BA589A" w:rsidRDefault="00BF4ED1">
            <w:pPr>
              <w:spacing w:line="280" w:lineRule="exact"/>
              <w:ind w:left="210" w:hangingChars="100" w:hanging="210"/>
            </w:pPr>
          </w:p>
          <w:tbl>
            <w:tblPr>
              <w:tblpPr w:vertAnchor="text" w:horzAnchor="margin" w:tblpX="334" w:tblpY="270"/>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6197"/>
              <w:gridCol w:w="1573"/>
            </w:tblGrid>
            <w:tr w:rsidR="00BA589A" w:rsidRPr="00BA589A" w14:paraId="1C665A02" w14:textId="77777777">
              <w:trPr>
                <w:trHeight w:val="406"/>
              </w:trPr>
              <w:tc>
                <w:tcPr>
                  <w:tcW w:w="6677" w:type="dxa"/>
                  <w:gridSpan w:val="2"/>
                  <w:shd w:val="clear" w:color="auto" w:fill="E7E6E6" w:themeFill="background2"/>
                  <w:vAlign w:val="center"/>
                </w:tcPr>
                <w:p w14:paraId="60A4D070" w14:textId="77777777" w:rsidR="00BF4ED1" w:rsidRPr="00BA589A" w:rsidRDefault="00346D9E">
                  <w:pPr>
                    <w:jc w:val="center"/>
                    <w:rPr>
                      <w:rFonts w:ascii="ＭＳ 明朝" w:hAnsi="ＭＳ 明朝"/>
                      <w:sz w:val="24"/>
                    </w:rPr>
                  </w:pPr>
                  <w:r w:rsidRPr="00BA589A">
                    <w:rPr>
                      <w:rFonts w:ascii="ＭＳ 明朝" w:hAnsi="ＭＳ 明朝" w:hint="eastAsia"/>
                      <w:sz w:val="24"/>
                    </w:rPr>
                    <w:t>貸借終了後に耕作者が実施する項目</w:t>
                  </w:r>
                </w:p>
              </w:tc>
              <w:tc>
                <w:tcPr>
                  <w:tcW w:w="1573" w:type="dxa"/>
                  <w:shd w:val="clear" w:color="auto" w:fill="E7E6E6" w:themeFill="background2"/>
                  <w:vAlign w:val="center"/>
                </w:tcPr>
                <w:p w14:paraId="2DDD4329" w14:textId="77777777" w:rsidR="00BF4ED1" w:rsidRPr="00BA589A" w:rsidRDefault="00346D9E">
                  <w:pPr>
                    <w:jc w:val="center"/>
                    <w:rPr>
                      <w:rFonts w:ascii="ＭＳ 明朝" w:hAnsi="ＭＳ 明朝"/>
                      <w:sz w:val="24"/>
                    </w:rPr>
                  </w:pPr>
                  <w:r w:rsidRPr="00BA589A">
                    <w:rPr>
                      <w:rFonts w:ascii="ＭＳ 明朝" w:hAnsi="ＭＳ 明朝" w:hint="eastAsia"/>
                      <w:sz w:val="24"/>
                    </w:rPr>
                    <w:t>実施の有無</w:t>
                  </w:r>
                </w:p>
              </w:tc>
            </w:tr>
            <w:tr w:rsidR="00BA589A" w:rsidRPr="00BA589A" w14:paraId="0D19A3D5" w14:textId="77777777">
              <w:trPr>
                <w:trHeight w:val="436"/>
              </w:trPr>
              <w:tc>
                <w:tcPr>
                  <w:tcW w:w="6677" w:type="dxa"/>
                  <w:gridSpan w:val="2"/>
                  <w:vAlign w:val="center"/>
                </w:tcPr>
                <w:p w14:paraId="1D97B799" w14:textId="77777777" w:rsidR="00BF4ED1" w:rsidRPr="00BA589A" w:rsidRDefault="00346D9E">
                  <w:pPr>
                    <w:tabs>
                      <w:tab w:val="left" w:pos="3616"/>
                    </w:tabs>
                    <w:spacing w:line="320" w:lineRule="exact"/>
                    <w:jc w:val="left"/>
                    <w:rPr>
                      <w:rFonts w:ascii="ＭＳ 明朝" w:hAnsi="ＭＳ 明朝"/>
                      <w:sz w:val="24"/>
                    </w:rPr>
                  </w:pPr>
                  <w:r w:rsidRPr="00BA589A">
                    <w:rPr>
                      <w:rFonts w:ascii="ＭＳ 明朝" w:hAnsi="ＭＳ 明朝" w:hint="eastAsia"/>
                      <w:sz w:val="24"/>
                    </w:rPr>
                    <w:t>草刈りなど除草の実施</w:t>
                  </w:r>
                </w:p>
              </w:tc>
              <w:tc>
                <w:tcPr>
                  <w:tcW w:w="1573" w:type="dxa"/>
                  <w:vAlign w:val="center"/>
                </w:tcPr>
                <w:p w14:paraId="606B3D40" w14:textId="77777777" w:rsidR="00BF4ED1" w:rsidRPr="00BA589A" w:rsidRDefault="00346D9E">
                  <w:pPr>
                    <w:spacing w:line="320" w:lineRule="exact"/>
                    <w:jc w:val="center"/>
                    <w:rPr>
                      <w:rFonts w:ascii="ＭＳ 明朝" w:hAnsi="ＭＳ 明朝"/>
                      <w:sz w:val="24"/>
                    </w:rPr>
                  </w:pPr>
                  <w:r w:rsidRPr="00BA589A">
                    <w:rPr>
                      <w:rFonts w:ascii="ＭＳ 明朝" w:hAnsi="ＭＳ 明朝" w:hint="eastAsia"/>
                      <w:sz w:val="24"/>
                    </w:rPr>
                    <w:t>有□　無□</w:t>
                  </w:r>
                </w:p>
              </w:tc>
            </w:tr>
            <w:tr w:rsidR="00BA589A" w:rsidRPr="00BA589A" w14:paraId="59C4F068" w14:textId="77777777">
              <w:trPr>
                <w:trHeight w:val="436"/>
              </w:trPr>
              <w:tc>
                <w:tcPr>
                  <w:tcW w:w="6677" w:type="dxa"/>
                  <w:gridSpan w:val="2"/>
                  <w:vAlign w:val="center"/>
                </w:tcPr>
                <w:p w14:paraId="2BAEE537" w14:textId="77777777" w:rsidR="00BF4ED1" w:rsidRPr="00BA589A" w:rsidRDefault="00346D9E">
                  <w:pPr>
                    <w:spacing w:line="320" w:lineRule="exact"/>
                    <w:jc w:val="left"/>
                    <w:rPr>
                      <w:rFonts w:ascii="ＭＳ 明朝" w:hAnsi="ＭＳ 明朝"/>
                      <w:sz w:val="24"/>
                    </w:rPr>
                  </w:pPr>
                  <w:r w:rsidRPr="00BA589A">
                    <w:rPr>
                      <w:rFonts w:ascii="ＭＳ 明朝" w:hAnsi="ＭＳ 明朝" w:hint="eastAsia"/>
                      <w:sz w:val="24"/>
                    </w:rPr>
                    <w:t>耕耘の実施</w:t>
                  </w:r>
                </w:p>
              </w:tc>
              <w:tc>
                <w:tcPr>
                  <w:tcW w:w="1573" w:type="dxa"/>
                  <w:vAlign w:val="center"/>
                </w:tcPr>
                <w:p w14:paraId="6F9C49B7" w14:textId="77777777" w:rsidR="00BF4ED1" w:rsidRPr="00BA589A" w:rsidRDefault="00346D9E">
                  <w:pPr>
                    <w:spacing w:line="320" w:lineRule="exact"/>
                    <w:jc w:val="center"/>
                    <w:rPr>
                      <w:rFonts w:ascii="ＭＳ 明朝" w:hAnsi="ＭＳ 明朝"/>
                      <w:sz w:val="24"/>
                    </w:rPr>
                  </w:pPr>
                  <w:r w:rsidRPr="00BA589A">
                    <w:rPr>
                      <w:rFonts w:ascii="ＭＳ 明朝" w:hAnsi="ＭＳ 明朝" w:hint="eastAsia"/>
                      <w:sz w:val="24"/>
                    </w:rPr>
                    <w:t>有□　無□</w:t>
                  </w:r>
                </w:p>
              </w:tc>
            </w:tr>
            <w:tr w:rsidR="00BA589A" w:rsidRPr="00BA589A" w14:paraId="7F8F2C80" w14:textId="77777777">
              <w:trPr>
                <w:trHeight w:val="436"/>
              </w:trPr>
              <w:tc>
                <w:tcPr>
                  <w:tcW w:w="6677" w:type="dxa"/>
                  <w:gridSpan w:val="2"/>
                  <w:vAlign w:val="center"/>
                </w:tcPr>
                <w:p w14:paraId="7347BA97" w14:textId="77777777" w:rsidR="00BF4ED1" w:rsidRPr="00BA589A" w:rsidRDefault="00346D9E">
                  <w:pPr>
                    <w:rPr>
                      <w:rFonts w:ascii="ＭＳ 明朝" w:hAnsi="ＭＳ 明朝"/>
                      <w:sz w:val="24"/>
                    </w:rPr>
                  </w:pPr>
                  <w:r w:rsidRPr="00BA589A">
                    <w:rPr>
                      <w:rFonts w:ascii="ＭＳ 明朝" w:hAnsi="ＭＳ 明朝" w:hint="eastAsia"/>
                      <w:sz w:val="24"/>
                    </w:rPr>
                    <w:t>撤去した畦畔の回復</w:t>
                  </w:r>
                </w:p>
              </w:tc>
              <w:tc>
                <w:tcPr>
                  <w:tcW w:w="1573" w:type="dxa"/>
                  <w:vAlign w:val="center"/>
                </w:tcPr>
                <w:p w14:paraId="21CE39E1" w14:textId="77777777" w:rsidR="00BF4ED1" w:rsidRPr="00BA589A" w:rsidRDefault="00346D9E">
                  <w:pPr>
                    <w:spacing w:line="320" w:lineRule="exact"/>
                    <w:jc w:val="center"/>
                    <w:rPr>
                      <w:rFonts w:ascii="ＭＳ 明朝" w:hAnsi="ＭＳ 明朝"/>
                      <w:sz w:val="24"/>
                    </w:rPr>
                  </w:pPr>
                  <w:r w:rsidRPr="00BA589A">
                    <w:rPr>
                      <w:rFonts w:ascii="ＭＳ 明朝" w:hAnsi="ＭＳ 明朝" w:hint="eastAsia"/>
                      <w:sz w:val="24"/>
                    </w:rPr>
                    <w:t>有□　無□</w:t>
                  </w:r>
                </w:p>
              </w:tc>
            </w:tr>
            <w:tr w:rsidR="00BA589A" w:rsidRPr="00BA589A" w14:paraId="6361F5AB" w14:textId="77777777">
              <w:trPr>
                <w:trHeight w:val="436"/>
              </w:trPr>
              <w:tc>
                <w:tcPr>
                  <w:tcW w:w="6677" w:type="dxa"/>
                  <w:gridSpan w:val="2"/>
                  <w:vAlign w:val="center"/>
                </w:tcPr>
                <w:p w14:paraId="32AB1A72" w14:textId="77777777" w:rsidR="00BF4ED1" w:rsidRPr="00BA589A" w:rsidRDefault="00346D9E">
                  <w:pPr>
                    <w:rPr>
                      <w:rFonts w:ascii="ＭＳ 明朝" w:hAnsi="ＭＳ 明朝"/>
                      <w:sz w:val="24"/>
                    </w:rPr>
                  </w:pPr>
                  <w:r w:rsidRPr="00BA589A">
                    <w:rPr>
                      <w:rFonts w:ascii="ＭＳ 明朝" w:hAnsi="ＭＳ 明朝" w:hint="eastAsia"/>
                      <w:sz w:val="24"/>
                    </w:rPr>
                    <w:t>返還後の草の繁茂を防ぐため、転圧の実施</w:t>
                  </w:r>
                </w:p>
              </w:tc>
              <w:tc>
                <w:tcPr>
                  <w:tcW w:w="1573" w:type="dxa"/>
                  <w:vAlign w:val="center"/>
                </w:tcPr>
                <w:p w14:paraId="69224946" w14:textId="77777777" w:rsidR="00BF4ED1" w:rsidRPr="00BA589A" w:rsidRDefault="00346D9E">
                  <w:pPr>
                    <w:jc w:val="center"/>
                    <w:rPr>
                      <w:rFonts w:ascii="ＭＳ 明朝" w:hAnsi="ＭＳ 明朝"/>
                      <w:sz w:val="24"/>
                    </w:rPr>
                  </w:pPr>
                  <w:r w:rsidRPr="00BA589A">
                    <w:rPr>
                      <w:rFonts w:ascii="ＭＳ 明朝" w:hAnsi="ＭＳ 明朝" w:hint="eastAsia"/>
                      <w:sz w:val="24"/>
                    </w:rPr>
                    <w:t>有□　無□</w:t>
                  </w:r>
                </w:p>
              </w:tc>
            </w:tr>
            <w:tr w:rsidR="00BA589A" w:rsidRPr="00BA589A" w14:paraId="6219A5AF" w14:textId="77777777">
              <w:trPr>
                <w:trHeight w:val="436"/>
              </w:trPr>
              <w:tc>
                <w:tcPr>
                  <w:tcW w:w="6677" w:type="dxa"/>
                  <w:gridSpan w:val="2"/>
                  <w:vAlign w:val="center"/>
                </w:tcPr>
                <w:p w14:paraId="401A88E6" w14:textId="77777777" w:rsidR="00BF4ED1" w:rsidRPr="00BA589A" w:rsidRDefault="00346D9E">
                  <w:r w:rsidRPr="00BA589A">
                    <w:rPr>
                      <w:rFonts w:ascii="ＭＳ 明朝" w:hAnsi="ＭＳ 明朝" w:hint="eastAsia"/>
                      <w:sz w:val="24"/>
                    </w:rPr>
                    <w:t>貸借後に客土した場合は、客土前の状態へ戻して返却</w:t>
                  </w:r>
                </w:p>
              </w:tc>
              <w:tc>
                <w:tcPr>
                  <w:tcW w:w="1573" w:type="dxa"/>
                  <w:vAlign w:val="center"/>
                </w:tcPr>
                <w:p w14:paraId="5502A8FC" w14:textId="77777777" w:rsidR="00BF4ED1" w:rsidRPr="00BA589A" w:rsidRDefault="00346D9E">
                  <w:pPr>
                    <w:jc w:val="center"/>
                  </w:pPr>
                  <w:r w:rsidRPr="00BA589A">
                    <w:rPr>
                      <w:rFonts w:ascii="ＭＳ 明朝" w:hAnsi="ＭＳ 明朝" w:hint="eastAsia"/>
                      <w:sz w:val="24"/>
                    </w:rPr>
                    <w:t>有□　無□</w:t>
                  </w:r>
                </w:p>
              </w:tc>
            </w:tr>
            <w:tr w:rsidR="00BA589A" w:rsidRPr="00BA589A" w14:paraId="493286FF" w14:textId="77777777">
              <w:trPr>
                <w:trHeight w:val="674"/>
              </w:trPr>
              <w:tc>
                <w:tcPr>
                  <w:tcW w:w="480" w:type="dxa"/>
                  <w:vMerge w:val="restart"/>
                  <w:textDirection w:val="tbRlV"/>
                  <w:vAlign w:val="center"/>
                </w:tcPr>
                <w:p w14:paraId="0CF6181F" w14:textId="77777777" w:rsidR="00BF4ED1" w:rsidRPr="00BA589A" w:rsidRDefault="00346D9E">
                  <w:pPr>
                    <w:ind w:left="113" w:right="113"/>
                  </w:pPr>
                  <w:r w:rsidRPr="00BA589A">
                    <w:rPr>
                      <w:rFonts w:hint="eastAsia"/>
                      <w:sz w:val="24"/>
                    </w:rPr>
                    <w:t>果樹・茶の場合</w:t>
                  </w:r>
                </w:p>
              </w:tc>
              <w:tc>
                <w:tcPr>
                  <w:tcW w:w="6197" w:type="dxa"/>
                  <w:vAlign w:val="center"/>
                </w:tcPr>
                <w:p w14:paraId="5808262A" w14:textId="77777777" w:rsidR="00BF4ED1" w:rsidRPr="00BA589A" w:rsidRDefault="00346D9E">
                  <w:r w:rsidRPr="00BA589A">
                    <w:rPr>
                      <w:rFonts w:ascii="ＭＳ 明朝" w:hAnsi="ＭＳ 明朝" w:hint="eastAsia"/>
                      <w:sz w:val="24"/>
                    </w:rPr>
                    <w:t>秋整枝など</w:t>
                  </w:r>
                  <w:proofErr w:type="gramStart"/>
                  <w:r w:rsidRPr="00BA589A">
                    <w:rPr>
                      <w:rFonts w:ascii="ＭＳ 明朝" w:hAnsi="ＭＳ 明朝" w:hint="eastAsia"/>
                      <w:sz w:val="24"/>
                    </w:rPr>
                    <w:t>整せん</w:t>
                  </w:r>
                  <w:proofErr w:type="gramEnd"/>
                  <w:r w:rsidRPr="00BA589A">
                    <w:rPr>
                      <w:rFonts w:ascii="ＭＳ 明朝" w:hAnsi="ＭＳ 明朝" w:hint="eastAsia"/>
                      <w:sz w:val="24"/>
                    </w:rPr>
                    <w:t>枝の実施</w:t>
                  </w:r>
                </w:p>
              </w:tc>
              <w:tc>
                <w:tcPr>
                  <w:tcW w:w="1573" w:type="dxa"/>
                  <w:vAlign w:val="center"/>
                </w:tcPr>
                <w:p w14:paraId="4BAD0F58" w14:textId="77777777" w:rsidR="00BF4ED1" w:rsidRPr="00BA589A" w:rsidRDefault="00346D9E">
                  <w:pPr>
                    <w:jc w:val="center"/>
                  </w:pPr>
                  <w:r w:rsidRPr="00BA589A">
                    <w:rPr>
                      <w:rFonts w:ascii="ＭＳ 明朝" w:hAnsi="ＭＳ 明朝" w:hint="eastAsia"/>
                      <w:sz w:val="24"/>
                    </w:rPr>
                    <w:t>有□　無□</w:t>
                  </w:r>
                </w:p>
              </w:tc>
            </w:tr>
            <w:tr w:rsidR="00BA589A" w:rsidRPr="00BA589A" w14:paraId="2195E6E1" w14:textId="77777777">
              <w:trPr>
                <w:trHeight w:val="720"/>
              </w:trPr>
              <w:tc>
                <w:tcPr>
                  <w:tcW w:w="480" w:type="dxa"/>
                  <w:vMerge/>
                  <w:vAlign w:val="center"/>
                </w:tcPr>
                <w:p w14:paraId="3271D149" w14:textId="77777777" w:rsidR="00BF4ED1" w:rsidRPr="00BA589A" w:rsidRDefault="00BF4ED1"/>
              </w:tc>
              <w:tc>
                <w:tcPr>
                  <w:tcW w:w="6197" w:type="dxa"/>
                  <w:vAlign w:val="center"/>
                </w:tcPr>
                <w:p w14:paraId="53769F88" w14:textId="77777777" w:rsidR="00BF4ED1" w:rsidRPr="00BA589A" w:rsidRDefault="00346D9E">
                  <w:pPr>
                    <w:rPr>
                      <w:rFonts w:ascii="ＭＳ 明朝" w:hAnsi="ＭＳ 明朝"/>
                      <w:sz w:val="24"/>
                    </w:rPr>
                  </w:pPr>
                  <w:r w:rsidRPr="00BA589A">
                    <w:rPr>
                      <w:rFonts w:ascii="ＭＳ 明朝" w:hAnsi="ＭＳ 明朝" w:hint="eastAsia"/>
                      <w:sz w:val="22"/>
                    </w:rPr>
                    <w:t>貸借時に植栽されていた果樹・茶が枯死等しているときは、新植の実施（枕地確保など機械化のための抜根を除く）</w:t>
                  </w:r>
                </w:p>
              </w:tc>
              <w:tc>
                <w:tcPr>
                  <w:tcW w:w="1573" w:type="dxa"/>
                  <w:vAlign w:val="center"/>
                </w:tcPr>
                <w:p w14:paraId="08D2FF39" w14:textId="77777777" w:rsidR="00BF4ED1" w:rsidRPr="00BA589A" w:rsidRDefault="00346D9E">
                  <w:pPr>
                    <w:jc w:val="center"/>
                    <w:rPr>
                      <w:rFonts w:ascii="ＭＳ 明朝" w:hAnsi="ＭＳ 明朝"/>
                      <w:sz w:val="24"/>
                    </w:rPr>
                  </w:pPr>
                  <w:r w:rsidRPr="00BA589A">
                    <w:rPr>
                      <w:rFonts w:ascii="ＭＳ 明朝" w:hAnsi="ＭＳ 明朝" w:hint="eastAsia"/>
                      <w:sz w:val="24"/>
                    </w:rPr>
                    <w:t>有□　無□</w:t>
                  </w:r>
                </w:p>
              </w:tc>
            </w:tr>
            <w:tr w:rsidR="00BA589A" w:rsidRPr="00BA589A" w14:paraId="766AFF1C" w14:textId="77777777">
              <w:trPr>
                <w:trHeight w:val="520"/>
              </w:trPr>
              <w:tc>
                <w:tcPr>
                  <w:tcW w:w="480" w:type="dxa"/>
                  <w:vMerge/>
                  <w:vAlign w:val="center"/>
                </w:tcPr>
                <w:p w14:paraId="0EC70FEC" w14:textId="77777777" w:rsidR="00BF4ED1" w:rsidRPr="00BA589A" w:rsidRDefault="00BF4ED1"/>
              </w:tc>
              <w:tc>
                <w:tcPr>
                  <w:tcW w:w="6197" w:type="dxa"/>
                  <w:vAlign w:val="center"/>
                </w:tcPr>
                <w:p w14:paraId="05BA7D78" w14:textId="77777777" w:rsidR="00BF4ED1" w:rsidRPr="00BA589A" w:rsidRDefault="00346D9E">
                  <w:pPr>
                    <w:rPr>
                      <w:rFonts w:ascii="ＭＳ 明朝" w:hAnsi="ＭＳ 明朝"/>
                      <w:sz w:val="24"/>
                    </w:rPr>
                  </w:pPr>
                  <w:r w:rsidRPr="00BA589A">
                    <w:rPr>
                      <w:rFonts w:ascii="ＭＳ 明朝" w:hAnsi="ＭＳ 明朝" w:hint="eastAsia"/>
                      <w:sz w:val="24"/>
                    </w:rPr>
                    <w:t>貸借後に定植した果樹・茶を抜根</w:t>
                  </w:r>
                </w:p>
              </w:tc>
              <w:tc>
                <w:tcPr>
                  <w:tcW w:w="1573" w:type="dxa"/>
                  <w:vAlign w:val="center"/>
                </w:tcPr>
                <w:p w14:paraId="5E6C28ED" w14:textId="77777777" w:rsidR="00BF4ED1" w:rsidRPr="00BA589A" w:rsidRDefault="00346D9E">
                  <w:pPr>
                    <w:jc w:val="center"/>
                    <w:rPr>
                      <w:rFonts w:ascii="ＭＳ 明朝" w:hAnsi="ＭＳ 明朝"/>
                      <w:sz w:val="24"/>
                    </w:rPr>
                  </w:pPr>
                  <w:r w:rsidRPr="00BA589A">
                    <w:rPr>
                      <w:rFonts w:ascii="ＭＳ 明朝" w:hAnsi="ＭＳ 明朝" w:hint="eastAsia"/>
                      <w:sz w:val="24"/>
                    </w:rPr>
                    <w:t>有□　無□</w:t>
                  </w:r>
                </w:p>
              </w:tc>
            </w:tr>
            <w:tr w:rsidR="00BA589A" w:rsidRPr="00BA589A" w14:paraId="42E63D29" w14:textId="77777777">
              <w:trPr>
                <w:trHeight w:val="560"/>
              </w:trPr>
              <w:tc>
                <w:tcPr>
                  <w:tcW w:w="6677" w:type="dxa"/>
                  <w:gridSpan w:val="2"/>
                  <w:vAlign w:val="center"/>
                </w:tcPr>
                <w:p w14:paraId="01C9CE69" w14:textId="77777777" w:rsidR="00BF4ED1" w:rsidRPr="00BA589A" w:rsidRDefault="00346D9E">
                  <w:pPr>
                    <w:rPr>
                      <w:rFonts w:ascii="ＭＳ 明朝" w:hAnsi="ＭＳ 明朝"/>
                      <w:sz w:val="24"/>
                    </w:rPr>
                  </w:pPr>
                  <w:r w:rsidRPr="00BA589A">
                    <w:rPr>
                      <w:rFonts w:ascii="ＭＳ 明朝" w:hAnsi="ＭＳ 明朝" w:hint="eastAsia"/>
                      <w:sz w:val="24"/>
                    </w:rPr>
                    <w:t>その他（　　　　　　　　　　　　　　　　　　）</w:t>
                  </w:r>
                </w:p>
              </w:tc>
              <w:tc>
                <w:tcPr>
                  <w:tcW w:w="1573" w:type="dxa"/>
                  <w:vAlign w:val="center"/>
                </w:tcPr>
                <w:p w14:paraId="360041BA" w14:textId="77777777" w:rsidR="00BF4ED1" w:rsidRPr="00BA589A" w:rsidRDefault="00346D9E">
                  <w:pPr>
                    <w:jc w:val="center"/>
                    <w:rPr>
                      <w:rFonts w:ascii="ＭＳ 明朝" w:hAnsi="ＭＳ 明朝"/>
                      <w:sz w:val="24"/>
                    </w:rPr>
                  </w:pPr>
                  <w:r w:rsidRPr="00BA589A">
                    <w:rPr>
                      <w:rFonts w:ascii="ＭＳ 明朝" w:hAnsi="ＭＳ 明朝" w:hint="eastAsia"/>
                      <w:sz w:val="24"/>
                    </w:rPr>
                    <w:t>有□　無□</w:t>
                  </w:r>
                </w:p>
              </w:tc>
            </w:tr>
          </w:tbl>
          <w:p w14:paraId="15C52E68" w14:textId="77777777" w:rsidR="00BF4ED1" w:rsidRPr="00BA589A" w:rsidRDefault="00BF4ED1"/>
        </w:tc>
        <w:tc>
          <w:tcPr>
            <w:tcW w:w="506" w:type="dxa"/>
            <w:tcBorders>
              <w:top w:val="dashed" w:sz="4" w:space="0" w:color="auto"/>
            </w:tcBorders>
            <w:vAlign w:val="center"/>
          </w:tcPr>
          <w:p w14:paraId="4891FD75" w14:textId="77777777" w:rsidR="00BF4ED1" w:rsidRPr="00BA589A" w:rsidRDefault="00346D9E">
            <w:r w:rsidRPr="00BA589A">
              <w:rPr>
                <w:rFonts w:ascii="ＭＳ 明朝" w:hAnsi="ＭＳ 明朝" w:hint="eastAsia"/>
                <w:sz w:val="24"/>
              </w:rPr>
              <w:t>□</w:t>
            </w:r>
          </w:p>
        </w:tc>
      </w:tr>
      <w:tr w:rsidR="00BA589A" w:rsidRPr="00BA589A" w14:paraId="3B3F776D" w14:textId="77777777">
        <w:trPr>
          <w:trHeight w:val="1405"/>
        </w:trPr>
        <w:tc>
          <w:tcPr>
            <w:tcW w:w="415" w:type="dxa"/>
            <w:vMerge w:val="restart"/>
            <w:vAlign w:val="center"/>
          </w:tcPr>
          <w:p w14:paraId="7F8DC451" w14:textId="77777777" w:rsidR="00BF4ED1" w:rsidRPr="00BA589A" w:rsidRDefault="00346D9E">
            <w:r w:rsidRPr="00BA589A">
              <w:rPr>
                <w:rFonts w:ascii="ＭＳ ゴシック" w:eastAsia="ＭＳ ゴシック" w:hAnsi="ＭＳ ゴシック" w:hint="eastAsia"/>
                <w:sz w:val="24"/>
              </w:rPr>
              <w:t>貸借内容の変更</w:t>
            </w:r>
          </w:p>
        </w:tc>
        <w:tc>
          <w:tcPr>
            <w:tcW w:w="8820" w:type="dxa"/>
            <w:vAlign w:val="center"/>
          </w:tcPr>
          <w:p w14:paraId="7CB14305" w14:textId="77777777" w:rsidR="00BF4ED1" w:rsidRPr="00BA589A" w:rsidRDefault="00346D9E">
            <w:pPr>
              <w:spacing w:line="280" w:lineRule="exact"/>
              <w:ind w:left="240" w:hangingChars="100" w:hanging="240"/>
              <w:rPr>
                <w:rFonts w:ascii="ＭＳ 明朝" w:hAnsi="ＭＳ 明朝"/>
                <w:sz w:val="24"/>
              </w:rPr>
            </w:pPr>
            <w:r w:rsidRPr="00BA589A">
              <w:rPr>
                <w:rFonts w:hint="eastAsia"/>
                <w:sz w:val="24"/>
              </w:rPr>
              <w:t>・</w:t>
            </w:r>
            <w:r w:rsidRPr="00BA589A">
              <w:rPr>
                <w:rFonts w:ascii="ＭＳ 明朝" w:hAnsi="ＭＳ 明朝" w:hint="eastAsia"/>
                <w:sz w:val="24"/>
              </w:rPr>
              <w:t>借賃を変更する場合は、耕作者、地権者及び農地バンクで協議を行い、了承を得た上で、金額を変更する必要があります（共通事項（４））。</w:t>
            </w:r>
          </w:p>
        </w:tc>
        <w:tc>
          <w:tcPr>
            <w:tcW w:w="506" w:type="dxa"/>
            <w:vAlign w:val="center"/>
          </w:tcPr>
          <w:p w14:paraId="376510BA"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w:t>
            </w:r>
          </w:p>
        </w:tc>
      </w:tr>
      <w:tr w:rsidR="00BA589A" w:rsidRPr="00BA589A" w14:paraId="1252D3DD" w14:textId="77777777">
        <w:trPr>
          <w:trHeight w:val="1410"/>
        </w:trPr>
        <w:tc>
          <w:tcPr>
            <w:tcW w:w="415" w:type="dxa"/>
            <w:vMerge/>
            <w:vAlign w:val="center"/>
          </w:tcPr>
          <w:p w14:paraId="0CD571DC" w14:textId="77777777" w:rsidR="00BF4ED1" w:rsidRPr="00BA589A" w:rsidRDefault="00BF4ED1"/>
        </w:tc>
        <w:tc>
          <w:tcPr>
            <w:tcW w:w="8820" w:type="dxa"/>
            <w:vAlign w:val="center"/>
          </w:tcPr>
          <w:p w14:paraId="737DAF8E" w14:textId="77777777" w:rsidR="00BF4ED1" w:rsidRPr="00BA589A" w:rsidRDefault="00346D9E">
            <w:pPr>
              <w:spacing w:line="280" w:lineRule="exact"/>
              <w:ind w:left="240" w:hangingChars="100" w:hanging="240"/>
            </w:pPr>
            <w:r w:rsidRPr="00BA589A">
              <w:rPr>
                <w:rFonts w:ascii="ＭＳ 明朝" w:hAnsi="ＭＳ 明朝" w:hint="eastAsia"/>
                <w:sz w:val="24"/>
              </w:rPr>
              <w:t>・地権者や耕作者が亡くなるなど変更が生じる場合は、市町、農業委員会、（</w:t>
            </w:r>
            <w:r w:rsidRPr="00BA589A">
              <w:rPr>
                <w:rFonts w:ascii="ＭＳ 明朝" w:hAnsi="ＭＳ 明朝" w:hint="eastAsia"/>
                <w:sz w:val="24"/>
              </w:rPr>
              <w:t>JA</w:t>
            </w:r>
            <w:r w:rsidRPr="00BA589A">
              <w:rPr>
                <w:rFonts w:ascii="ＭＳ 明朝" w:hAnsi="ＭＳ 明朝" w:hint="eastAsia"/>
                <w:sz w:val="24"/>
              </w:rPr>
              <w:t>）に具体的な手続きを御相談ください。</w:t>
            </w:r>
          </w:p>
        </w:tc>
        <w:tc>
          <w:tcPr>
            <w:tcW w:w="506" w:type="dxa"/>
            <w:vAlign w:val="center"/>
          </w:tcPr>
          <w:p w14:paraId="37C4C1FD" w14:textId="77777777" w:rsidR="00BF4ED1" w:rsidRPr="00BA589A" w:rsidRDefault="00346D9E">
            <w:r w:rsidRPr="00BA589A">
              <w:rPr>
                <w:rFonts w:ascii="ＭＳ 明朝" w:hAnsi="ＭＳ 明朝" w:hint="eastAsia"/>
                <w:sz w:val="24"/>
              </w:rPr>
              <w:t>□</w:t>
            </w:r>
          </w:p>
        </w:tc>
      </w:tr>
      <w:tr w:rsidR="00BA589A" w:rsidRPr="00BA589A" w14:paraId="725A57FA" w14:textId="77777777">
        <w:trPr>
          <w:trHeight w:val="360"/>
        </w:trPr>
        <w:tc>
          <w:tcPr>
            <w:tcW w:w="415" w:type="dxa"/>
            <w:shd w:val="clear" w:color="auto" w:fill="E7E6E6" w:themeFill="background2"/>
            <w:vAlign w:val="center"/>
          </w:tcPr>
          <w:p w14:paraId="0E968DAB"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7"/>
              </w:rPr>
              <w:lastRenderedPageBreak/>
              <w:t>項目</w:t>
            </w:r>
          </w:p>
        </w:tc>
        <w:tc>
          <w:tcPr>
            <w:tcW w:w="8820" w:type="dxa"/>
            <w:shd w:val="clear" w:color="auto" w:fill="E7E6E6" w:themeFill="background2"/>
            <w:vAlign w:val="center"/>
          </w:tcPr>
          <w:p w14:paraId="40C59E6E"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sz w:val="24"/>
              </w:rPr>
              <w:t>内容</w:t>
            </w:r>
          </w:p>
        </w:tc>
        <w:tc>
          <w:tcPr>
            <w:tcW w:w="506" w:type="dxa"/>
            <w:shd w:val="clear" w:color="auto" w:fill="E7E6E6" w:themeFill="background2"/>
            <w:vAlign w:val="center"/>
          </w:tcPr>
          <w:p w14:paraId="785BBC79" w14:textId="77777777" w:rsidR="00BF4ED1" w:rsidRPr="00BA589A" w:rsidRDefault="00346D9E">
            <w:pPr>
              <w:spacing w:line="280" w:lineRule="exact"/>
              <w:jc w:val="center"/>
              <w:rPr>
                <w:rFonts w:ascii="ＭＳ ゴシック" w:eastAsia="ＭＳ ゴシック" w:hAnsi="ＭＳ ゴシック"/>
                <w:sz w:val="24"/>
              </w:rPr>
            </w:pPr>
            <w:r w:rsidRPr="00BA589A">
              <w:rPr>
                <w:rFonts w:ascii="ＭＳ ゴシック" w:eastAsia="ＭＳ ゴシック" w:hAnsi="ＭＳ ゴシック" w:hint="eastAsia"/>
                <w:w w:val="50"/>
                <w:sz w:val="24"/>
                <w:fitText w:val="240" w:id="8"/>
              </w:rPr>
              <w:t>確認</w:t>
            </w:r>
          </w:p>
        </w:tc>
      </w:tr>
      <w:tr w:rsidR="00BA589A" w:rsidRPr="00BA589A" w14:paraId="57B4720A" w14:textId="77777777">
        <w:trPr>
          <w:trHeight w:val="1070"/>
        </w:trPr>
        <w:tc>
          <w:tcPr>
            <w:tcW w:w="415" w:type="dxa"/>
            <w:vMerge w:val="restart"/>
            <w:vAlign w:val="center"/>
          </w:tcPr>
          <w:p w14:paraId="0EEE12ED" w14:textId="77777777" w:rsidR="00BF4ED1" w:rsidRPr="00BA589A" w:rsidRDefault="00346D9E">
            <w:pPr>
              <w:rPr>
                <w:rFonts w:ascii="ＭＳ ゴシック" w:eastAsia="ＭＳ ゴシック" w:hAnsi="ＭＳ ゴシック"/>
              </w:rPr>
            </w:pPr>
            <w:r w:rsidRPr="00BA589A">
              <w:rPr>
                <w:rFonts w:ascii="ＭＳ ゴシック" w:eastAsia="ＭＳ ゴシック" w:hAnsi="ＭＳ ゴシック" w:hint="eastAsia"/>
                <w:sz w:val="24"/>
              </w:rPr>
              <w:t>貸借の解除等</w:t>
            </w:r>
          </w:p>
        </w:tc>
        <w:tc>
          <w:tcPr>
            <w:tcW w:w="8820" w:type="dxa"/>
            <w:tcBorders>
              <w:bottom w:val="dashed" w:sz="4" w:space="0" w:color="auto"/>
            </w:tcBorders>
            <w:vAlign w:val="center"/>
          </w:tcPr>
          <w:p w14:paraId="5E58C05F" w14:textId="77777777" w:rsidR="00BF4ED1" w:rsidRPr="00BA589A" w:rsidRDefault="00346D9E">
            <w:pPr>
              <w:spacing w:line="280" w:lineRule="exact"/>
              <w:ind w:left="240" w:hangingChars="100" w:hanging="240"/>
            </w:pPr>
            <w:r w:rsidRPr="00BA589A">
              <w:rPr>
                <w:rFonts w:ascii="ＭＳ 明朝" w:hAnsi="ＭＳ 明朝" w:hint="eastAsia"/>
                <w:sz w:val="24"/>
              </w:rPr>
              <w:t>・耕作者が貸借した農用地等を適正に利用していない場合は、農地バンクや農業委員会が現地確認等を行った上で、貸借を解除する場合があります（共通事項（１））。</w:t>
            </w:r>
          </w:p>
        </w:tc>
        <w:tc>
          <w:tcPr>
            <w:tcW w:w="506" w:type="dxa"/>
            <w:tcBorders>
              <w:bottom w:val="dashed" w:sz="4" w:space="0" w:color="auto"/>
            </w:tcBorders>
            <w:vAlign w:val="center"/>
          </w:tcPr>
          <w:p w14:paraId="0DD8F826" w14:textId="77777777" w:rsidR="00BF4ED1" w:rsidRPr="00BA589A" w:rsidRDefault="00346D9E">
            <w:r w:rsidRPr="00BA589A">
              <w:rPr>
                <w:rFonts w:ascii="ＭＳ 明朝" w:hAnsi="ＭＳ 明朝" w:hint="eastAsia"/>
                <w:sz w:val="24"/>
              </w:rPr>
              <w:t>□</w:t>
            </w:r>
          </w:p>
        </w:tc>
      </w:tr>
      <w:tr w:rsidR="00BA589A" w:rsidRPr="00BA589A" w14:paraId="03D85D22" w14:textId="77777777">
        <w:trPr>
          <w:trHeight w:val="1115"/>
        </w:trPr>
        <w:tc>
          <w:tcPr>
            <w:tcW w:w="415" w:type="dxa"/>
            <w:vMerge/>
            <w:vAlign w:val="center"/>
          </w:tcPr>
          <w:p w14:paraId="4087D83A" w14:textId="77777777" w:rsidR="00BF4ED1" w:rsidRPr="00BA589A" w:rsidRDefault="00BF4ED1"/>
        </w:tc>
        <w:tc>
          <w:tcPr>
            <w:tcW w:w="8820" w:type="dxa"/>
            <w:tcBorders>
              <w:top w:val="dashed" w:sz="4" w:space="0" w:color="auto"/>
              <w:bottom w:val="dashed" w:sz="4" w:space="0" w:color="auto"/>
            </w:tcBorders>
            <w:vAlign w:val="center"/>
          </w:tcPr>
          <w:p w14:paraId="367F06CE"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・促進計画に記載された期間中に、地権者及び耕作者が貸借を解除する場合は、農地バンク及び相手方の同意を得た上で行う必要があります（共通事項（７））。</w:t>
            </w:r>
          </w:p>
        </w:tc>
        <w:tc>
          <w:tcPr>
            <w:tcW w:w="506" w:type="dxa"/>
            <w:tcBorders>
              <w:top w:val="dashed" w:sz="4" w:space="0" w:color="auto"/>
              <w:bottom w:val="dashed" w:sz="4" w:space="0" w:color="auto"/>
            </w:tcBorders>
            <w:vAlign w:val="center"/>
          </w:tcPr>
          <w:p w14:paraId="4234EF97"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w:t>
            </w:r>
          </w:p>
        </w:tc>
      </w:tr>
      <w:tr w:rsidR="00BA589A" w:rsidRPr="00BA589A" w14:paraId="5FDBA908" w14:textId="77777777">
        <w:trPr>
          <w:trHeight w:val="1115"/>
        </w:trPr>
        <w:tc>
          <w:tcPr>
            <w:tcW w:w="415" w:type="dxa"/>
            <w:vMerge/>
            <w:vAlign w:val="center"/>
          </w:tcPr>
          <w:p w14:paraId="1E799CB2" w14:textId="77777777" w:rsidR="00BF4ED1" w:rsidRPr="00BA589A" w:rsidRDefault="00BF4ED1"/>
        </w:tc>
        <w:tc>
          <w:tcPr>
            <w:tcW w:w="8820" w:type="dxa"/>
            <w:tcBorders>
              <w:top w:val="dashed" w:sz="4" w:space="0" w:color="auto"/>
              <w:bottom w:val="dashed" w:sz="4" w:space="0" w:color="auto"/>
            </w:tcBorders>
            <w:vAlign w:val="center"/>
          </w:tcPr>
          <w:p w14:paraId="3A7D2D1C"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・耕作者は、農地バンクから農用地等を借り受けた後に、当該農用地等を他者に耕作（転貸及び譲渡）させてはいけません（共通事項（８））。</w:t>
            </w:r>
          </w:p>
        </w:tc>
        <w:tc>
          <w:tcPr>
            <w:tcW w:w="506" w:type="dxa"/>
            <w:tcBorders>
              <w:top w:val="dashed" w:sz="4" w:space="0" w:color="auto"/>
              <w:bottom w:val="dashed" w:sz="4" w:space="0" w:color="auto"/>
            </w:tcBorders>
            <w:vAlign w:val="center"/>
          </w:tcPr>
          <w:p w14:paraId="6F3859D8" w14:textId="77777777" w:rsidR="00BF4ED1" w:rsidRPr="00BA589A" w:rsidRDefault="00BF4ED1">
            <w:pPr>
              <w:spacing w:line="280" w:lineRule="exact"/>
              <w:rPr>
                <w:rFonts w:ascii="ＭＳ 明朝" w:hAnsi="ＭＳ 明朝"/>
                <w:sz w:val="24"/>
              </w:rPr>
            </w:pPr>
          </w:p>
        </w:tc>
      </w:tr>
      <w:tr w:rsidR="00BA589A" w:rsidRPr="00BA589A" w14:paraId="09910BEE" w14:textId="77777777">
        <w:trPr>
          <w:trHeight w:val="1234"/>
        </w:trPr>
        <w:tc>
          <w:tcPr>
            <w:tcW w:w="415" w:type="dxa"/>
            <w:vMerge/>
            <w:vAlign w:val="center"/>
          </w:tcPr>
          <w:p w14:paraId="08F07199" w14:textId="77777777" w:rsidR="00BF4ED1" w:rsidRPr="00BA589A" w:rsidRDefault="00BF4ED1"/>
        </w:tc>
        <w:tc>
          <w:tcPr>
            <w:tcW w:w="8820" w:type="dxa"/>
            <w:tcBorders>
              <w:top w:val="dashed" w:sz="4" w:space="0" w:color="auto"/>
              <w:bottom w:val="dashed" w:sz="4" w:space="0" w:color="auto"/>
            </w:tcBorders>
            <w:vAlign w:val="center"/>
          </w:tcPr>
          <w:p w14:paraId="0B42BE52"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・促進計画に記載された期間中に、耕作者との貸借が解除となった場合に、新たな耕作者が見つかった場合は、農地バンクは市町からの促進計画案の提出等に基づき新たな耕作者に貸借を行います。</w:t>
            </w:r>
          </w:p>
        </w:tc>
        <w:tc>
          <w:tcPr>
            <w:tcW w:w="506" w:type="dxa"/>
            <w:tcBorders>
              <w:top w:val="dashed" w:sz="4" w:space="0" w:color="auto"/>
              <w:bottom w:val="dashed" w:sz="4" w:space="0" w:color="auto"/>
            </w:tcBorders>
            <w:vAlign w:val="center"/>
          </w:tcPr>
          <w:p w14:paraId="1A8C0B0F" w14:textId="77777777" w:rsidR="00BF4ED1" w:rsidRPr="00BA589A" w:rsidRDefault="00346D9E">
            <w:r w:rsidRPr="00BA589A">
              <w:rPr>
                <w:rFonts w:ascii="ＭＳ 明朝" w:hAnsi="ＭＳ 明朝" w:hint="eastAsia"/>
                <w:sz w:val="24"/>
              </w:rPr>
              <w:t>□</w:t>
            </w:r>
          </w:p>
        </w:tc>
      </w:tr>
      <w:tr w:rsidR="00BA589A" w:rsidRPr="00BA589A" w14:paraId="2924194E" w14:textId="77777777">
        <w:trPr>
          <w:trHeight w:val="1250"/>
        </w:trPr>
        <w:tc>
          <w:tcPr>
            <w:tcW w:w="415" w:type="dxa"/>
            <w:vMerge/>
            <w:vAlign w:val="center"/>
          </w:tcPr>
          <w:p w14:paraId="1C8355E5" w14:textId="77777777" w:rsidR="00BF4ED1" w:rsidRPr="00BA589A" w:rsidRDefault="00BF4ED1"/>
        </w:tc>
        <w:tc>
          <w:tcPr>
            <w:tcW w:w="8820" w:type="dxa"/>
            <w:tcBorders>
              <w:top w:val="dashed" w:sz="4" w:space="0" w:color="auto"/>
              <w:bottom w:val="single" w:sz="4" w:space="0" w:color="auto"/>
            </w:tcBorders>
            <w:vAlign w:val="center"/>
          </w:tcPr>
          <w:p w14:paraId="75830103" w14:textId="77777777" w:rsidR="00BF4ED1" w:rsidRPr="00BA589A" w:rsidRDefault="00346D9E">
            <w:pPr>
              <w:spacing w:line="280" w:lineRule="exact"/>
              <w:ind w:left="240" w:hangingChars="100" w:hanging="240"/>
              <w:rPr>
                <w:rFonts w:ascii="ＭＳ 明朝" w:hAnsi="ＭＳ 明朝"/>
                <w:sz w:val="24"/>
              </w:rPr>
            </w:pPr>
            <w:r w:rsidRPr="00BA589A">
              <w:rPr>
                <w:rFonts w:ascii="ＭＳ 明朝" w:hAnsi="ＭＳ 明朝" w:hint="eastAsia"/>
                <w:sz w:val="24"/>
              </w:rPr>
              <w:t>・耕作者との貸借が解除された後、１年程度経過しても次の耕作者が決まらない場合は、農地バンクは地権者からの貸借を解約することがあります（農地中間管理事業規程</w:t>
            </w:r>
            <w:r w:rsidRPr="00BA589A">
              <w:rPr>
                <w:rFonts w:ascii="ＭＳ 明朝" w:hAnsi="ＭＳ 明朝" w:hint="eastAsia"/>
                <w:sz w:val="24"/>
              </w:rPr>
              <w:t>11</w:t>
            </w:r>
            <w:r w:rsidRPr="00BA589A">
              <w:rPr>
                <w:rFonts w:ascii="ＭＳ 明朝" w:hAnsi="ＭＳ 明朝" w:hint="eastAsia"/>
                <w:sz w:val="24"/>
              </w:rPr>
              <w:t>）。</w:t>
            </w:r>
          </w:p>
        </w:tc>
        <w:tc>
          <w:tcPr>
            <w:tcW w:w="506" w:type="dxa"/>
            <w:tcBorders>
              <w:top w:val="dashed" w:sz="4" w:space="0" w:color="auto"/>
              <w:bottom w:val="single" w:sz="4" w:space="0" w:color="auto"/>
            </w:tcBorders>
            <w:vAlign w:val="center"/>
          </w:tcPr>
          <w:p w14:paraId="3DCAD397" w14:textId="77777777" w:rsidR="00BF4ED1" w:rsidRPr="00BA589A" w:rsidRDefault="00346D9E">
            <w:pPr>
              <w:spacing w:line="280" w:lineRule="exact"/>
              <w:rPr>
                <w:rFonts w:ascii="ＭＳ 明朝" w:hAnsi="ＭＳ 明朝"/>
                <w:sz w:val="24"/>
              </w:rPr>
            </w:pPr>
            <w:r w:rsidRPr="00BA589A">
              <w:rPr>
                <w:rFonts w:ascii="ＭＳ 明朝" w:hAnsi="ＭＳ 明朝" w:hint="eastAsia"/>
                <w:sz w:val="24"/>
              </w:rPr>
              <w:t>□</w:t>
            </w:r>
          </w:p>
        </w:tc>
      </w:tr>
      <w:tr w:rsidR="00BF4ED1" w:rsidRPr="00BA589A" w14:paraId="701B8555" w14:textId="77777777">
        <w:trPr>
          <w:trHeight w:val="6505"/>
        </w:trPr>
        <w:tc>
          <w:tcPr>
            <w:tcW w:w="415" w:type="dxa"/>
            <w:vAlign w:val="center"/>
          </w:tcPr>
          <w:p w14:paraId="68EB89D1" w14:textId="77777777" w:rsidR="00BF4ED1" w:rsidRPr="00BA589A" w:rsidRDefault="00346D9E">
            <w:r w:rsidRPr="00BA589A">
              <w:rPr>
                <w:rFonts w:ascii="ＭＳ ゴシック" w:eastAsia="ＭＳ ゴシック" w:hAnsi="ＭＳ ゴシック" w:hint="eastAsia"/>
                <w:sz w:val="24"/>
              </w:rPr>
              <w:t>個人情報の取扱</w:t>
            </w:r>
          </w:p>
        </w:tc>
        <w:tc>
          <w:tcPr>
            <w:tcW w:w="8820" w:type="dxa"/>
            <w:tcBorders>
              <w:top w:val="single" w:sz="4" w:space="0" w:color="auto"/>
            </w:tcBorders>
            <w:vAlign w:val="center"/>
          </w:tcPr>
          <w:p w14:paraId="2F1317E1" w14:textId="77777777" w:rsidR="00BF4ED1" w:rsidRPr="00BA589A" w:rsidRDefault="00346D9E">
            <w:pPr>
              <w:spacing w:line="320" w:lineRule="exact"/>
              <w:rPr>
                <w:rFonts w:ascii="ＭＳ 明朝" w:hAnsi="ＭＳ 明朝"/>
                <w:sz w:val="24"/>
                <w:u w:val="wave"/>
              </w:rPr>
            </w:pPr>
            <w:r w:rsidRPr="00BA589A">
              <w:rPr>
                <w:rFonts w:hint="eastAsia"/>
              </w:rPr>
              <w:t xml:space="preserve">　</w:t>
            </w:r>
            <w:r w:rsidRPr="00BA589A">
              <w:rPr>
                <w:rFonts w:ascii="ＭＳ 明朝" w:hAnsi="ＭＳ 明朝" w:hint="eastAsia"/>
                <w:sz w:val="24"/>
              </w:rPr>
              <w:t>農地バンクは、個人情報の保護に関する法律（平成</w:t>
            </w:r>
            <w:r w:rsidRPr="00BA589A">
              <w:rPr>
                <w:rFonts w:ascii="ＭＳ 明朝" w:hAnsi="ＭＳ 明朝" w:hint="eastAsia"/>
                <w:sz w:val="24"/>
              </w:rPr>
              <w:t>15</w:t>
            </w:r>
            <w:r w:rsidRPr="00BA589A">
              <w:rPr>
                <w:rFonts w:ascii="ＭＳ 明朝" w:hAnsi="ＭＳ 明朝" w:hint="eastAsia"/>
                <w:sz w:val="24"/>
              </w:rPr>
              <w:t>年</w:t>
            </w:r>
            <w:r w:rsidRPr="00BA589A">
              <w:rPr>
                <w:rFonts w:ascii="ＭＳ 明朝" w:hAnsi="ＭＳ 明朝" w:hint="eastAsia"/>
                <w:sz w:val="24"/>
              </w:rPr>
              <w:t>5</w:t>
            </w:r>
            <w:r w:rsidRPr="00BA589A">
              <w:rPr>
                <w:rFonts w:ascii="ＭＳ 明朝" w:hAnsi="ＭＳ 明朝" w:hint="eastAsia"/>
                <w:sz w:val="24"/>
              </w:rPr>
              <w:t>月</w:t>
            </w:r>
            <w:r w:rsidRPr="00BA589A">
              <w:rPr>
                <w:rFonts w:ascii="ＭＳ 明朝" w:hAnsi="ＭＳ 明朝" w:hint="eastAsia"/>
                <w:sz w:val="24"/>
              </w:rPr>
              <w:t>30</w:t>
            </w:r>
            <w:r w:rsidRPr="00BA589A">
              <w:rPr>
                <w:rFonts w:ascii="ＭＳ 明朝" w:hAnsi="ＭＳ 明朝" w:hint="eastAsia"/>
                <w:sz w:val="24"/>
              </w:rPr>
              <w:t>日法律第</w:t>
            </w:r>
            <w:r w:rsidRPr="00BA589A">
              <w:rPr>
                <w:rFonts w:ascii="ＭＳ 明朝" w:hAnsi="ＭＳ 明朝" w:hint="eastAsia"/>
                <w:sz w:val="24"/>
              </w:rPr>
              <w:t>57</w:t>
            </w:r>
            <w:r w:rsidRPr="00BA589A">
              <w:rPr>
                <w:rFonts w:ascii="ＭＳ 明朝" w:hAnsi="ＭＳ 明朝" w:hint="eastAsia"/>
                <w:sz w:val="24"/>
              </w:rPr>
              <w:t>号）及び関係法令に基づき、農用地利用集積等促進計画や公社に提出された書類に記載されている</w:t>
            </w:r>
            <w:r w:rsidRPr="00BA589A">
              <w:rPr>
                <w:rFonts w:ascii="ＭＳ 明朝" w:hAnsi="ＭＳ 明朝" w:hint="eastAsia"/>
                <w:sz w:val="24"/>
                <w:u w:val="wave"/>
              </w:rPr>
              <w:t>個人情報（氏名、住所、電話番号、代理人の情報等）を以下の利用目的に使用するとともに、以下の利用目的のため市町、農業委員会及び関係機関、提出書類に記載の転借人（耕作者）または地権者へ、本人確認を行った上で、提供する場合があります。</w:t>
            </w:r>
          </w:p>
          <w:p w14:paraId="0A87DD5F" w14:textId="77777777" w:rsidR="00BF4ED1" w:rsidRPr="00BA589A" w:rsidRDefault="00BF4ED1">
            <w:pPr>
              <w:spacing w:line="320" w:lineRule="exact"/>
              <w:rPr>
                <w:sz w:val="24"/>
              </w:rPr>
            </w:pPr>
          </w:p>
          <w:p w14:paraId="194435B1" w14:textId="77777777" w:rsidR="00BF4ED1" w:rsidRPr="00BA589A" w:rsidRDefault="00346D9E">
            <w:pPr>
              <w:spacing w:line="320" w:lineRule="exact"/>
              <w:rPr>
                <w:sz w:val="24"/>
              </w:rPr>
            </w:pPr>
            <w:r w:rsidRPr="00BA589A">
              <w:rPr>
                <w:rFonts w:ascii="ＭＳ 明朝" w:hAnsi="ＭＳ 明朝" w:hint="eastAsia"/>
                <w:sz w:val="24"/>
              </w:rPr>
              <w:t>（利用目的）</w:t>
            </w:r>
          </w:p>
          <w:p w14:paraId="68CC9945" w14:textId="77777777" w:rsidR="00BF4ED1" w:rsidRPr="00BA589A" w:rsidRDefault="00346D9E">
            <w:pPr>
              <w:spacing w:line="320" w:lineRule="exact"/>
              <w:rPr>
                <w:sz w:val="22"/>
              </w:rPr>
            </w:pPr>
            <w:r w:rsidRPr="00BA589A">
              <w:rPr>
                <w:rFonts w:ascii="ＭＳ 明朝" w:hAnsi="ＭＳ 明朝" w:hint="eastAsia"/>
                <w:sz w:val="24"/>
              </w:rPr>
              <w:t xml:space="preserve">　</w:t>
            </w:r>
            <w:r w:rsidRPr="00BA589A">
              <w:rPr>
                <w:rFonts w:ascii="ＭＳ 明朝" w:hAnsi="ＭＳ 明朝" w:hint="eastAsia"/>
                <w:sz w:val="22"/>
              </w:rPr>
              <w:t xml:space="preserve">ア　農用地等の借入れ、貸付を行う農地中間管理事業及びこれらに付随する業務　</w:t>
            </w:r>
          </w:p>
          <w:p w14:paraId="0C20E155" w14:textId="77777777" w:rsidR="00BF4ED1" w:rsidRPr="00BA589A" w:rsidRDefault="00346D9E">
            <w:pPr>
              <w:spacing w:line="320" w:lineRule="exact"/>
              <w:rPr>
                <w:sz w:val="22"/>
              </w:rPr>
            </w:pPr>
            <w:r w:rsidRPr="00BA589A">
              <w:rPr>
                <w:rFonts w:ascii="ＭＳ 明朝" w:hAnsi="ＭＳ 明朝" w:hint="eastAsia"/>
                <w:sz w:val="22"/>
              </w:rPr>
              <w:t xml:space="preserve">　イ　その他、当公社が法令等により営むことが出来る業務及びこれらに付随する業務</w:t>
            </w:r>
          </w:p>
          <w:p w14:paraId="6471379E" w14:textId="77777777" w:rsidR="00BF4ED1" w:rsidRPr="00BA589A" w:rsidRDefault="00346D9E">
            <w:pPr>
              <w:spacing w:line="320" w:lineRule="exact"/>
              <w:rPr>
                <w:sz w:val="22"/>
              </w:rPr>
            </w:pPr>
            <w:r w:rsidRPr="00BA589A">
              <w:rPr>
                <w:rFonts w:ascii="ＭＳ 明朝" w:hAnsi="ＭＳ 明朝" w:hint="eastAsia"/>
                <w:sz w:val="22"/>
              </w:rPr>
              <w:t xml:space="preserve">　ウ　</w:t>
            </w:r>
            <w:r w:rsidRPr="00BA589A">
              <w:rPr>
                <w:rFonts w:ascii="ＭＳ 明朝" w:hAnsi="ＭＳ 明朝" w:hint="eastAsia"/>
                <w:spacing w:val="-2"/>
                <w:sz w:val="22"/>
              </w:rPr>
              <w:t>ア及びイの業務に係わる農用地等の位置及び権利関係の確認、審査に利用するため</w:t>
            </w:r>
          </w:p>
          <w:p w14:paraId="666F9C03" w14:textId="77777777" w:rsidR="00BF4ED1" w:rsidRPr="00BA589A" w:rsidRDefault="00346D9E">
            <w:pPr>
              <w:spacing w:line="320" w:lineRule="exact"/>
              <w:rPr>
                <w:sz w:val="22"/>
              </w:rPr>
            </w:pPr>
            <w:r w:rsidRPr="00BA589A">
              <w:rPr>
                <w:rFonts w:ascii="ＭＳ 明朝" w:hAnsi="ＭＳ 明朝" w:hint="eastAsia"/>
                <w:sz w:val="22"/>
              </w:rPr>
              <w:t xml:space="preserve">　エ　ア及びイの業務の管理のため</w:t>
            </w:r>
          </w:p>
          <w:p w14:paraId="62C10358" w14:textId="77777777" w:rsidR="00BF4ED1" w:rsidRPr="00BA589A" w:rsidRDefault="00346D9E">
            <w:pPr>
              <w:spacing w:line="320" w:lineRule="exact"/>
              <w:rPr>
                <w:sz w:val="22"/>
              </w:rPr>
            </w:pPr>
            <w:r w:rsidRPr="00BA589A">
              <w:rPr>
                <w:rFonts w:ascii="ＭＳ 明朝" w:hAnsi="ＭＳ 明朝" w:hint="eastAsia"/>
                <w:sz w:val="22"/>
              </w:rPr>
              <w:t xml:space="preserve">　オ　本人であることの確認のため</w:t>
            </w:r>
          </w:p>
          <w:p w14:paraId="21AA2229" w14:textId="77777777" w:rsidR="00BF4ED1" w:rsidRPr="00BA589A" w:rsidRDefault="00346D9E">
            <w:pPr>
              <w:spacing w:line="320" w:lineRule="exact"/>
              <w:rPr>
                <w:sz w:val="22"/>
              </w:rPr>
            </w:pPr>
            <w:r w:rsidRPr="00BA589A">
              <w:rPr>
                <w:rFonts w:ascii="ＭＳ 明朝" w:hAnsi="ＭＳ 明朝" w:hint="eastAsia"/>
                <w:sz w:val="22"/>
              </w:rPr>
              <w:t xml:space="preserve">　カ　主務省及び監督官庁への報告等、適切な業務の遂行に必要な範囲での提供のため</w:t>
            </w:r>
          </w:p>
          <w:p w14:paraId="16ED348C" w14:textId="77777777" w:rsidR="00BF4ED1" w:rsidRPr="00BA589A" w:rsidRDefault="00346D9E">
            <w:pPr>
              <w:spacing w:line="320" w:lineRule="exact"/>
              <w:ind w:left="660" w:hangingChars="300" w:hanging="660"/>
              <w:rPr>
                <w:sz w:val="24"/>
              </w:rPr>
            </w:pPr>
            <w:r w:rsidRPr="00BA589A">
              <w:rPr>
                <w:rFonts w:ascii="ＭＳ 明朝" w:hAnsi="ＭＳ 明朝" w:hint="eastAsia"/>
                <w:sz w:val="22"/>
              </w:rPr>
              <w:t xml:space="preserve">　キ　各種証明書、領収書、借賃の口座振替等の案内や各種情報の提供のため</w:t>
            </w:r>
          </w:p>
          <w:p w14:paraId="2505946F" w14:textId="77777777" w:rsidR="00BF4ED1" w:rsidRPr="00BA589A" w:rsidRDefault="00346D9E">
            <w:pPr>
              <w:spacing w:line="320" w:lineRule="exact"/>
              <w:ind w:left="660" w:hangingChars="300" w:hanging="660"/>
              <w:rPr>
                <w:sz w:val="24"/>
              </w:rPr>
            </w:pPr>
            <w:r w:rsidRPr="00BA589A">
              <w:rPr>
                <w:rFonts w:ascii="ＭＳ 明朝" w:hAnsi="ＭＳ 明朝" w:hint="eastAsia"/>
                <w:sz w:val="22"/>
              </w:rPr>
              <w:t xml:space="preserve">　ク　農業振興関連事業等に係る交付金及び補助金の交付に利用するため</w:t>
            </w:r>
          </w:p>
        </w:tc>
        <w:tc>
          <w:tcPr>
            <w:tcW w:w="506" w:type="dxa"/>
            <w:tcBorders>
              <w:top w:val="single" w:sz="4" w:space="0" w:color="auto"/>
            </w:tcBorders>
            <w:vAlign w:val="center"/>
          </w:tcPr>
          <w:p w14:paraId="621C3B4B" w14:textId="77777777" w:rsidR="00BF4ED1" w:rsidRPr="00BA589A" w:rsidRDefault="00346D9E">
            <w:r w:rsidRPr="00BA589A">
              <w:rPr>
                <w:rFonts w:ascii="ＭＳ 明朝" w:hAnsi="ＭＳ 明朝" w:hint="eastAsia"/>
                <w:sz w:val="24"/>
              </w:rPr>
              <w:t>□</w:t>
            </w:r>
          </w:p>
        </w:tc>
      </w:tr>
    </w:tbl>
    <w:p w14:paraId="6AD70CF4" w14:textId="77777777" w:rsidR="00BF4ED1" w:rsidRPr="00BA589A" w:rsidRDefault="00BF4ED1">
      <w:pPr>
        <w:rPr>
          <w:rFonts w:ascii="ＭＳ 明朝" w:hAnsi="ＭＳ 明朝"/>
          <w:sz w:val="24"/>
        </w:rPr>
      </w:pPr>
    </w:p>
    <w:p w14:paraId="5718EF3D" w14:textId="77777777" w:rsidR="00BF4ED1" w:rsidRPr="00BA589A" w:rsidRDefault="00346D9E">
      <w:pPr>
        <w:rPr>
          <w:rFonts w:ascii="ＭＳ 明朝" w:hAnsi="ＭＳ 明朝"/>
          <w:sz w:val="24"/>
        </w:rPr>
      </w:pPr>
      <w:r w:rsidRPr="00BA589A">
        <w:rPr>
          <w:rFonts w:ascii="ＭＳ 明朝" w:hAnsi="ＭＳ 明朝" w:hint="eastAsia"/>
          <w:sz w:val="24"/>
        </w:rPr>
        <w:t>以上について内容を確認し、承知しました。</w:t>
      </w:r>
    </w:p>
    <w:p w14:paraId="729EE813" w14:textId="77777777" w:rsidR="00BF4ED1" w:rsidRPr="00BA589A" w:rsidRDefault="00346D9E">
      <w:pPr>
        <w:jc w:val="left"/>
        <w:rPr>
          <w:rFonts w:ascii="ＭＳ 明朝" w:hAnsi="ＭＳ 明朝"/>
          <w:sz w:val="24"/>
        </w:rPr>
      </w:pPr>
      <w:r w:rsidRPr="00BA589A">
        <w:rPr>
          <w:rFonts w:ascii="ＭＳ 明朝" w:hAnsi="ＭＳ 明朝" w:hint="eastAsia"/>
          <w:sz w:val="24"/>
          <w:u w:val="single"/>
        </w:rPr>
        <w:t>記入日　　　年　　　月　　　日</w:t>
      </w:r>
      <w:r w:rsidRPr="00BA589A">
        <w:rPr>
          <w:rFonts w:ascii="ＭＳ 明朝" w:hAnsi="ＭＳ 明朝" w:hint="eastAsia"/>
          <w:sz w:val="24"/>
        </w:rPr>
        <w:t xml:space="preserve">　　　　　</w:t>
      </w:r>
      <w:r w:rsidRPr="00BA589A">
        <w:rPr>
          <w:rFonts w:ascii="ＭＳ 明朝" w:hAnsi="ＭＳ 明朝" w:hint="eastAsia"/>
          <w:sz w:val="24"/>
          <w:u w:val="single"/>
        </w:rPr>
        <w:t xml:space="preserve">氏名　　　　　　　　　　　　　　　　　</w:t>
      </w:r>
    </w:p>
    <w:sectPr w:rsidR="00BF4ED1" w:rsidRPr="00BA589A">
      <w:pgSz w:w="11906" w:h="16838"/>
      <w:pgMar w:top="1440" w:right="1080" w:bottom="1417"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B233" w14:textId="77777777" w:rsidR="00346D9E" w:rsidRDefault="00346D9E">
      <w:r>
        <w:separator/>
      </w:r>
    </w:p>
  </w:endnote>
  <w:endnote w:type="continuationSeparator" w:id="0">
    <w:p w14:paraId="0ABBA5BD" w14:textId="77777777" w:rsidR="00346D9E" w:rsidRDefault="0034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A4C9" w14:textId="77777777" w:rsidR="00346D9E" w:rsidRDefault="00346D9E">
      <w:r>
        <w:separator/>
      </w:r>
    </w:p>
  </w:footnote>
  <w:footnote w:type="continuationSeparator" w:id="0">
    <w:p w14:paraId="42E4E8D8" w14:textId="77777777" w:rsidR="00346D9E" w:rsidRDefault="0034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452095A"/>
    <w:lvl w:ilvl="0" w:tplc="4DCC1FCA">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1" w15:restartNumberingAfterBreak="0">
    <w:nsid w:val="00000002"/>
    <w:multiLevelType w:val="hybridMultilevel"/>
    <w:tmpl w:val="977601FA"/>
    <w:lvl w:ilvl="0" w:tplc="74F677A6">
      <w:start w:val="1"/>
      <w:numFmt w:val="decimalFullWidth"/>
      <w:lvlText w:val="（%1）"/>
      <w:lvlJc w:val="left"/>
      <w:pPr>
        <w:ind w:left="720" w:hanging="720"/>
      </w:pPr>
      <w:rPr>
        <w:rFonts w:hint="eastAsia"/>
        <w:u w:val="none"/>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0000003"/>
    <w:multiLevelType w:val="hybridMultilevel"/>
    <w:tmpl w:val="874CDB9C"/>
    <w:lvl w:ilvl="0" w:tplc="0E5093BE">
      <w:start w:val="1"/>
      <w:numFmt w:val="decimalFullWidth"/>
      <w:lvlText w:val="（%1）"/>
      <w:lvlJc w:val="left"/>
      <w:pPr>
        <w:ind w:left="720" w:hanging="720"/>
      </w:pPr>
      <w:rPr>
        <w:rFonts w:ascii="ＭＳ 明朝" w:eastAsia="ＭＳ 明朝" w:hAnsi="ＭＳ 明朝"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309409129">
    <w:abstractNumId w:val="0"/>
  </w:num>
  <w:num w:numId="2" w16cid:durableId="1455827156">
    <w:abstractNumId w:val="1"/>
  </w:num>
  <w:num w:numId="3" w16cid:durableId="144718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B1490"/>
    <w:rsid w:val="002C5600"/>
    <w:rsid w:val="00346D9E"/>
    <w:rsid w:val="00796165"/>
    <w:rsid w:val="008008CA"/>
    <w:rsid w:val="00886281"/>
    <w:rsid w:val="00BA589A"/>
    <w:rsid w:val="00BF4E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79175"/>
  <w15:chartTrackingRefBased/>
  <w15:docId w15:val="{70481B6D-32A3-4E2C-BE41-E86B568D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hAnsi="Century"/>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off x="0" y="0"/>
          <a:ext cx="0" cy="0"/>
        </a:xfrm>
        <a:custGeom>
          <a:avLst/>
          <a:gdLst/>
          <a:ahLst/>
          <a:cxnLst/>
          <a:rect l="l" t="t" r="r" b="b"/>
          <a:pathLst/>
        </a:custGeom>
        <a:noFill/>
      </a:spPr>
      <a:bodyPr vertOverflow="overflow" horzOverflow="overflow" wrap="square" anchor="ctr"/>
      <a:lstStyle/>
      <a:style>
        <a:lnRef idx="2">
          <a:schemeClr val="dk1"/>
        </a:lnRef>
        <a:fillRef idx="1">
          <a:schemeClr val="lt1"/>
        </a:fillRef>
        <a:effectRef idx="0">
          <a:schemeClr val="accent1"/>
        </a:effectRef>
        <a:fontRef idx="none">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kikou_fujiwara</dc:creator>
  <cp:lastModifiedBy>kousha20240903-2</cp:lastModifiedBy>
  <cp:revision>4</cp:revision>
  <cp:lastPrinted>2026-03-23T04:10:00Z</cp:lastPrinted>
  <dcterms:created xsi:type="dcterms:W3CDTF">2026-03-23T06:41:00Z</dcterms:created>
  <dcterms:modified xsi:type="dcterms:W3CDTF">2026-03-25T05:32:00Z</dcterms:modified>
</cp:coreProperties>
</file>